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Договор о Евразийском экономическом союзе от 29 мая 2014 года в части определения порядка взимания косвенных налогов при оказании услуг в электронной форме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