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приватизации государственного и муниципального имущества" и статью 8 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</w:t>
      </w:r>
    </w:p>
    <w:p>
      <w:r>
        <w:rPr>
          <w:b/>
        </w:rPr>
        <w:t>Статья 1</w:t>
      </w:r>
    </w:p>
    <w:p>
      <w:r>
        <w:t>Внести в Федеральный закон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2005, № 25, ст. 2425; 2006, № 2, ст. 172; 2007, № 49, ст. 6079; 2008, № 20, ст. 2253; № 30, ст. 3615, 3617; 2010, № 23, ст. 2788; 2011, № 29, ст. 4292; № 30, ст. 4568; № 50, ст. 7343; 2013, № 44, ст. 5630; 2014, № 22, ст. 2771; № 26, ст. 3400; № 48, ст. 6637; 2015, № 1, ст. 72; № 27, ст. 3947, 3971; 2016, № 1, ст. 11; № 26, ст. 3890; № 27, ст. 4299; 2018, № 27, ст. 3954; 2019, № 10, ст. 890; № 14, ст. 1458; 2022, № 29, ст. 5238; № 50, ст. 8806; 2023, № 1, ст. 52, 65) следующие изменения: 1) подпункт 3 пункта 2 статьи 3 изложить в следующей редакции: "3) государственного и муниципального жилищного фонда, за исключением жилых помещений жилищного фонда Российской Федерации, указанных в статье 304 настоящего Федерального закона;"; 2) пункт 1 статьи 23 после слов "(далее - продажа посредством публичного предложения)" дополнить словами ", за исключением жилых помещений жилищного фонда Российской Федерации, указанных в статье 304 настоящего Федерального закона,"; 3) дополнить статьей 304 следующего содержания: "Статья 304. Особенности приватизации жилых помещений жилищного фонда Российской Федерации 1. Жилые помещения, поступившие в жилищный фонд Российской Федерации на основании судебных актов, в случаях, если такие жилые помещения были признаны имуществом, полученным в результате совершения коррупционных правонарушений, или если в отношении таких жилых помещений не представлены в соответствии с законодательством Российской Федерации о противодействии коррупции сведения, подтверждающие их приобретение на законные доходы, и при этом рыночная стоимость жилого помещения на вторичном рынке жилья превышает в два раза и более денежную сумму, определенную исходя из размера общей площади, умноженного на установленный по официальным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показатель средней цены одного квадратного метра общей площади жилого помещения по соответствующему субъекту Российской Федерации, приватизируются в порядке, предусмотренном настоящим Федеральным законом, с учетом особенностей, установленных настоящей статьей.</w:t>
      </w:r>
    </w:p>
    <w:p>
      <w:r>
        <w:rPr>
          <w:b/>
        </w:rPr>
        <w:t xml:space="preserve">2. </w:t>
      </w:r>
      <w:r>
        <w:t>Жилые помещения жилищного фонда Российской Федерации, указанные в пункте 1 настоящей статьи, приватизируются исключительно путем продажи на аукционе.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порядке, установленном статьей 15 настоящего Федерального закона, в срок не позднее трех месяцев со дня признания аукциона несостоявшимся. В случае, если повторный аукцион признан несостоявшимся, проведение следующего аукциона возможно не ранее чем через шесть месяцев."</w:t>
      </w:r>
    </w:p>
    <w:p>
      <w:r>
        <w:rPr>
          <w:b/>
        </w:rPr>
        <w:t>Статья 2</w:t>
      </w:r>
    </w:p>
    <w:p>
      <w:r>
        <w:t>Внести в статью 8 Федерального закона от 14 июля 2022 года № 292-ФЗ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 (Собрание законодательства Российской Федерации, 2022, № 29, ст. 5259; № 52, ст. 9349) следующие изменения</w:t>
      </w:r>
    </w:p>
    <w:p>
      <w:r>
        <w:t>в части 1 слова "31 декабря 2023 года" заменить словами "31 декабря 2024 года"</w:t>
      </w:r>
    </w:p>
    <w:p>
      <w:r>
        <w:t>часть 5 дополнить словами "и если такое право требования предусмотрено условиями заключенного с кредитной организацией договора"</w:t>
      </w:r>
    </w:p>
    <w:p>
      <w:r>
        <w:t>часть 15 дополнить пунктом 3 следующего содержания: "3) не применяются требования пункта 1 статьи 75 Федерального закона от 26 декабря 1995 года № 208-ФЗ "Об акционерных обществах"."</w:t>
      </w:r>
    </w:p>
    <w:p>
      <w:r>
        <w:rPr>
          <w:b/>
        </w:rPr>
        <w:t>Статья 3</w:t>
      </w:r>
    </w:p>
    <w:p>
      <w:r>
        <w:t>Жилые помещения, указанные в пункте 1 статьи 304 Федерального закона от 21 декабря 2001 года № 178-ФЗ "О приватизации государственного и муниципального имущества", подлежат приватизации в порядке, установленном указанной статьей, если они поступили в жилищный фонд Российской Федерации после дня вступления в силу настоящего Федерального закона либо если они поступили в жилищный фонд Российской Федерации ранее этого дня, но не были предоставлены гражданам по договорам социального найма на день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