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Земельный кодекс Российской Федерации и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Внести в Земельный кодекс Российской Федерации (Собрание законодательства Российской Федерации, 2001, № 44, ст. 4147; 2005, № 30, ст. 3122; 2006, № 50, ст. 5279; 2008, № 30, ст. 3597; 2009, № 30, ст. 3735; 2011, № 30, ст. 4562; 2013, № 27, ст. 3440, 3477; № 52, ст. 7011; 2014, № 26, ст. 3377; № 30, ст. 4218, 4225; 2015, № 1, ст. 52; № 27, ст. 3997; № 29, ст. 4339, 4350, 4378; 2016, № 18, ст. 2495; № 26, ст. 3875, 3890; № 27, ст. 4267, 4269, 4282, 4287, 4294, 4298, 4306; 2017, № 27, ст. 3938; № 31, ст. 4765, 4766; 2018, № 1, ст. 90, 91; № 27, ст. 3947; № 28, ст. 4139; № 32, ст. 5133, 5134, 5135; № 53, ст. 8411; 2019, № 26, ст. 3317; № 31, ст. 4442; № 52, ст. 7795, 7820; 2020, № 29, ст. 4504, 4512; № 42, ст. 6505; № 52, ст. 8581; 2021, № 1, ст. 33; № 15, ст. 2446; № 17, ст. 2878; № 24, ст. 4227; № 27, ст. 5054, 5101, 5128; 2022, № 1, ст. 5, 45, 47; № 18, ст. 3009; № 29, ст. 5251, 5279; № 41, ст. 6947; № 50, ст. 8803; 2023, № 12, ст. 1890; № 14, ст. 2373; № 25, ст. 4417, 4433; № 26, ст. 4675) следующие изменения</w:t>
      </w:r>
    </w:p>
    <w:p>
      <w:r>
        <w:t>в статье 113: а) пункт 21 изложить в следующей редакции: "21. Образование лесных участков осуществляется в соответствии с проектной документацией лесных участков, за исключением случаев образования лесных участков в целях строительства, реконструкции линейных объектов, для осуществления которых требуется подготовка документации по планировке территории. В указанных случаях образование лесных участков осуществляется на основании утвержденного проекта межевания территории."; б) подпункт 5 пункта 3 дополнить словами ", за исключением линейных объектов, для строительства, реконструкции которых не требуется подготовка документации по планировке территории"</w:t>
      </w:r>
    </w:p>
    <w:p>
      <w:r>
        <w:t>пункт 6 статьи 114 дополнить подпунктом 3 следующего содержания: "3) в случае изъятия земельного участка для государственных или муниципальных нужд."</w:t>
      </w:r>
    </w:p>
    <w:p>
      <w:r>
        <w:t>в пункте 7 статьи 119 слова "проведения работ по геологическому изучению недр, разработки месторождений полезных ископаемых" заменить словами "осуществления пользования недрами"</w:t>
      </w:r>
    </w:p>
    <w:p>
      <w:r>
        <w:t>в пункте 4 статьи 13 слова "работ, связанных с пользованием недрами," заменить словами "осуществлении пользования недрами"</w:t>
      </w:r>
    </w:p>
    <w:p>
      <w:r>
        <w:t>в пункте 2 статьи 396: а) в подпункте 20 слова "проведения работ, связанных с пользованием" заменить словами "осуществления пользования"; б) дополнить подпунктом 44 следующего содержания: "44) земельного участка, предназначенного для размещения объектов Единой системы газоснабжения, организации, являющейся в соответствии с Федеральным законом от 31 марта 1999 года № 69-ФЗ "О газоснабжении в Российской Федерации" собственником такой системы, в том числе в случае, если земельный участок предназначен для осуществления пользования недрами."</w:t>
      </w:r>
    </w:p>
    <w:p>
      <w:r>
        <w:t>в пункте 4 статьи 397 слова "проведения работ, связанных с пользованием" заменить словами "осуществления пользования"</w:t>
      </w:r>
    </w:p>
    <w:p>
      <w:r>
        <w:t>в статье 398: а) в пункте 2 слова "проведения работ, связанных с пользованием" заменить словами "осуществления пользования"; б) в подпункте 10 пункта 8 слова "проведения работ, связанных с пользованием" заменить словами "осуществления пользования"</w:t>
      </w:r>
    </w:p>
    <w:p>
      <w:r>
        <w:t>подпункт 3 статьи 3923 изложить в следующей редакции: "3) осуществление пользования недрами."</w:t>
      </w:r>
    </w:p>
    <w:p>
      <w:r>
        <w:t>в подпункте 3 пункта 1 статьи 3933 слова "строительство временных или вспомогательных сооружений" заменить словами "возведение некапитальных строений, сооружений"</w:t>
      </w:r>
    </w:p>
    <w:p>
      <w:r>
        <w:t>статью 3936 дополнить пунктом 5 следующего содержания: "5. Использование земель или земельных участков, находящихся в государственной или муниципальной собственности, для целей размещения объектов, указанных в пункте 3 настоящей статьи, не является препятствием для установления в отношении их сервитута, публичного сервитута в соответствии с настоящим Кодексом для размещения таких объектов."</w:t>
      </w:r>
    </w:p>
    <w:p>
      <w:r>
        <w:t>в статье 3937: а) подпункт 1 после слов "либо необходимы для" дополнить словами "оказания услуг связи,"; б) в подпункте 2 слова "размещение временных или вспомогательных сооружений (включая ограждения, бытовки, навесы) и (или)" заменить словами "возведение некапитальных строений, сооружений (включая ограждения, бытовки, навесы) и (или) размещение", после слов "для обеспечения строительства, реконструкции, ремонта" дополнить словами "инженерных сооружений,"; в) в подпункте 3 слова "общего пользования" исключить; г) дополнить подпунктом 41 следующего содержания: "41) прокладка, переустройство, перенос инженерных коммуникаций, их эксплуатация в границах полос отвода и придорожных полос автомобильных дорог;"</w:t>
      </w:r>
    </w:p>
    <w:p>
      <w:r>
        <w:t>в статье 3938: а) подпункт 1 изложить в следующей редакции: "1) решениями уполномоченных федеральных органов исполнительной власти - в случаях установления публичного сервитута для размещения инженерных сооружений федерального значения или их капитального ремонта, а также реконструкции, капитального ремонта участков (частей) таких инженерных сооружений, являющихся линейными объектами, размещения линий и сооружений связи на территориях двух и более субъектов Российской Федерации для оказания услуг связи и их капитального ремонта, устройства пересечений автомобильных дорог или железнодорожных путей с железнодорожными путями, автомобильными дорогами федерального значения или для устройства примыканий автомобильных дорог к автомобильным дорогам федерального значения, размещения автомобильных дорог федерального значения, железнодорожных путей в туннелях;"; б) подпункт 2 после слов "ремонта, а также" дополнить словом "реконструкции,", после слов "являющихся линейными объектами," дополнить словами "размещения линий и сооружений связи на территориях двух и более муниципальных округов, городских округов, муниципальных районов для оказания услуг связи и их капитального ремонта,"; в) в подпункте 4 слова "предусмотренных статьей 3937 настоящего Кодекса и" исключить; г) в подпункте 5 слова "предусмотренных статьей 3937 настоящего Кодекса и" исключить, после слов "сельских поселений," дополнить словами "нескольких городских поселений,"</w:t>
      </w:r>
    </w:p>
    <w:p>
      <w:r>
        <w:t>подпункт 2 пункта 5 статьи 3939 изложить в следующей редакции: "2) эксплуатации, реконструкции, капитального ремонта инженерных сооружений, реконструкции, капитального ремонта их участков (частей);"</w:t>
      </w:r>
    </w:p>
    <w:p>
      <w:r>
        <w:t>в статье 3940: а) подпункт 1 после слова "субъекта," дополнить словами "реконструкции, капитального ремонта их участков (частей),", дополнить словами ", реконструкции их участков (частей)"; б) в подпункте 3 после слов "являющаяся владельцем" дополнить словами "инженерного сооружения или", слова "в подпунктах 2 - 5" заменить словами "в подпунктах 2 - 6"; в) подпункт 4 дополнить словами ", реконструкции его участка (части)"; г) в подпункте 42 слова "строительство, реконструкцию инженерного сооружения, являющегося линейным объектом, капитальный ремонт его участков (частей)," заменить словами "реконструкцию или капитальный ремонт инженерного сооружения, являющегося линейным объектом,"</w:t>
      </w:r>
    </w:p>
    <w:p>
      <w:r>
        <w:t>в статье 3941: а) в пункте 2: в подпункте 2 слова "общего пользования" исключить; подпункт 5 изложить в следующей редакции: "5) сведения о проекте организации строительства,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материалов, размещения строительной техники, возведения некапитальных строений, сооружений на срок строительства, в случае установления публичного сервитута для целей, предусмотренных подпунктом 2 статьи 3937 настоящего Кодекса;"; в подпункте 6 слово "договор" заменить словами "сведения о договоре"; в подпункте 7 слова "договор, предусмотренный" заменить словами "сведения о договоре, предусмотренном", слова "частью 42 статьи 25 указанного Федерального закона" заменить словами "подпунктом 41 статьи 3937 настоящего Кодекса"; в подпункте 8 слово "договор" заменить словами "сведения о договоре"; дополнить подпунктом 9 следующего содержания: "9) реквизиты государственных, муниципальных программ, предусматривающих создание и (или) развитие телекоммуникационной инфраструктуры, соглашений, заключаемых оператором связи с органом государственной власти или органом местного самоуправления, либо инвестиционного плана оператора связи, предусматривающего размещение или капитальный ремонт линий и сооружений связи."; б) в пункте 5: подпункт 2 изложить в следующей редакции: "2) копия соглашения, заключенного между заявителем и собственником линейного объекта, расположенного на земельном участке и (или) землях, в отношении которых подано ходатайство об установлении публичного сервитута, о технических требованиях и условиях, подлежащих обязательному исполнению при реконструкции, капитальном ремонте или сносе указанного линейного объекта, в случае, если осуществление публичного сервитута повлечет необходимость реконструкции, капитального ремонта или сноса указанного линейного объекта;"; подпункт 3 после слов "указанного сооружения," дополнить словами "реконструкции или капитального ремонта его участка (части),"; дополнить подпунктами 5 - 8 следующего содержания: "5) копия договора о прокладке, переустройстве, переносе инженерных коммуникаций, их эксплуатации в случае, если ходатайство об установлении публичного сервитута подано в целях, предусмотренных подпунктом 41 статьи 3937 настоящего Кодекса</w:t>
      </w:r>
    </w:p>
    <w:p>
      <w:r>
        <w:t>копия договора, на основании которого осуществляются реконструкция, капитальный ремонт линейных объектов в связи с планируемыми строительством, реконструкцией или капитальным ремонтом объектов капитального строительства, в случае, если ходатайство об установлении публичного сервитута подано лицом, указанным в подпункте 42 статьи 3940 настоящего Кодекса</w:t>
      </w:r>
    </w:p>
    <w:p>
      <w:r>
        <w:t>копия договора о подключении (технологическом присоединении) к сетям инженерно-технического обеспечения с указанием сторон такого договора и сроков технологического присоединения в случае, если ходатайство об установлении публичного сервитута подано в целях размещения инженерного сооружения, необходимого для подключения (технологического присоединения) объекта капитального строительства к сетям инженерно-технического обеспечения</w:t>
      </w:r>
    </w:p>
    <w:p>
      <w:r>
        <w:t>копия проекта организации строительства, который является разделом проектной документации объекта капитального строительства и в составе которого определяются в том числе места временного складирования строительных и иных материалов, размещения строительной техники, возведения некапитальных строений, сооружений на срок строительства, в случае, если ходатайство об установлении публичного сервитута подано в целях, предусмотренных подпунктом 2 статьи 3937 настоящего Кодекса."; в) в пункте 6 слова "Границы публичного сервитута в целях, предусмотренных подпунктами 1, 3 и 4 статьи 3937 настоящего Кодекса" заменить словами "Границы публичного сервитута, устанавливаемого в целях, предусмотренных подпунктами 1, 3 - 41 статьи 3937 настоящего Кодекса, а также в целях реконструкции участков (частей) инженерных сооружений в соответствии с подпунктом 6 статьи 3937 настоящего Кодекса"</w:t>
      </w:r>
    </w:p>
    <w:p>
      <w:r>
        <w:t>в статье 3942: а) в пункте 2 слова "в подпунктах 1, 2, 4 и 5" заменить словами "в подпунктах 1, 2, 4, 41 и 5"; б) дополнить пунктом 10 следующего содержания: "10. Мероприятия, предусмотренные пунктами 3 - 8 настоящей статьи, не осуществляются, если на запрос о правообладателях земельных участков, в отношении которых подано ходатайство об установлении публичного сервитута, представлены сведения из Единого государственного реестра недвижимости обо всех правообладателях всех земельных участков, расположенных в границах устанавливаемого публичного сервитута. Указанное правило применяется в случае, если публичный сервитут устанавливается только в отношении земельных участков, сведения о которых содержатся в Едином государственном реестре недвижимости."</w:t>
      </w:r>
    </w:p>
    <w:p>
      <w:r>
        <w:t>в статье 3943: а) в подпункте 2 пункта 1 слова "подпунктами 1, 2, 4 и 5" заменить словами "подпунктами 1, 2, 4, 41 и 5", дополнить словами "(за исключением случая, предусмотренного пунктом 10 статьи 3942 настоящего Кодекса)"; б) пункт 6 после слов "инженерного сооружения," дополнить словами "за исключением случая, предусмотренного подпунктом 6 статьи 3937 настоящего Кодекса,"</w:t>
      </w:r>
    </w:p>
    <w:p>
      <w:r>
        <w:t>в подпункте 6 пункта 1 статьи 3944 слова "подпунктами 1, 3 и 4" заменить словами "подпунктами 1, 3 - 41 и 6"</w:t>
      </w:r>
    </w:p>
    <w:p>
      <w:r>
        <w:t>в статье 3945: а) в подпункте 1 слова "подпунктами 1, 3 и 4" заменить словами "подпунктами 1, 3 - 41"; б) подпункт 2 после слов "реконструкции, ремонта" дополнить словами "инженерных сооружений,"</w:t>
      </w:r>
    </w:p>
    <w:p>
      <w:r>
        <w:t>пункт 4 статьи 3947 дополнить предложением следующего содержания: "В случае, если публичный сервитут установлен в отношении земельного участка, находящегося в государственной или муниципальной собственности и предоставленного в аренду, срок соглашения об осуществлении публичного сервитута не должен превышать срок аренды такого земельного участка."</w:t>
      </w:r>
    </w:p>
    <w:p>
      <w:r>
        <w:t>в пункте 3 статьи 3949 слова "либо капитального ремонта его участков (частей)" исключить</w:t>
      </w:r>
    </w:p>
    <w:p>
      <w:r>
        <w:t>в статье 3950: а) в подпункте 3 пункта 3 слова "размещение временных или вспомогательных" заменить словами "возведение некапитальных строений,", слова "подпунктами 1 - 4 и 6" заменить словами "подпунктами 1 - 41 и 6"; б) пункт 9 дополнить словами ",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реконструкции, капитального ремонта участков (частей) таких инженерных сооружений"</w:t>
      </w:r>
    </w:p>
    <w:p>
      <w:r>
        <w:t>в статье 562: а) в подпункте 1 слова "ведения работ, связанных с пользованием" заменить словами "осуществления пользования"; б) в подпункте 2 слова "ведения работ, связанных с пользованием" заменить словами "осуществления пользования"</w:t>
      </w:r>
    </w:p>
    <w:p>
      <w:r>
        <w:t>в подпункте 3 пункта 2 статьи 563 слова "проведения работ, связанных с пользованием недрами, в том числе осуществляемых" заменить словами "осуществления пользования недрами, в том числе если такое пользование осуществляется"</w:t>
      </w:r>
    </w:p>
    <w:p>
      <w:r>
        <w:t>в подпункте 3 пункта 1 статьи 564 слова "проведения работ, связанных с пользованием недрами, в том числе осуществляемых" заменить словами "осуществления пользования недрами, в том числе если такое пользование осуществляется"</w:t>
      </w:r>
    </w:p>
    <w:p>
      <w:r>
        <w:t>в пункте 2 статьи 78 слова "для строительства, реконструкции, капитального или текущего ремонта, эксплуатации сооружений, указанных в подпункте 1 статьи 3937" заменить словами "в целях, указанных в подпунктах 1 и 6 статьи 3937"</w:t>
      </w:r>
    </w:p>
    <w:p>
      <w:r>
        <w:t>в пункте 2 статьи 103 слова "выполнения работ, связанных с пользованием недрами на таких землях," заменить словами "осуществления пользования недрами на таких землях"</w:t>
      </w:r>
    </w:p>
    <w:p>
      <w:r>
        <w:rPr>
          <w:b/>
        </w:rPr>
        <w:t>Статья 2</w:t>
      </w:r>
    </w:p>
    <w:p>
      <w:r>
        <w:t>Внести в Федеральный закон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2018, № 32, ст. 5134; 2022, № 1, ст. 16) следующие изменения: 1) статью 36 дополнить пунктами 8 и 9 следующего содержания: "8. Публичный сервитут в отношении земельных участков и (или) земель для их использования в целях, предусмотренных настоящей статьей, устанавливается органами, предусмотренными пунктом 4 статьи 39 настоящего Федерального закона, за исключением случаев, предусмотренных статьей 3938 Земельного кодекса Российской Федерации.</w:t>
      </w:r>
    </w:p>
    <w:p>
      <w:r>
        <w:rPr>
          <w:b/>
        </w:rPr>
        <w:t xml:space="preserve">9. </w:t>
      </w:r>
      <w:r>
        <w:t>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с 1 сентября 2018 года, вправе переоформить право постоянного (бессрочного) пользования земельным участком, право аренды земельного участка на публичный сервитут в порядке, установленном пунктом 2 настоящей статьи. При этом положения пункта 4 настоящей статьи не применяются.";</w:t>
      </w:r>
    </w:p>
    <w:p>
      <w:r>
        <w:rPr>
          <w:b/>
        </w:rPr>
        <w:t xml:space="preserve">2. </w:t>
      </w:r>
      <w:r>
        <w:t>В ходатайстве об установлении публичного сервитута, предусмотренного пунктом 1 настоящей статьи, указывается, что линейный объект, для эксплуатации которого устанавливается публичный сервитут, создан до 30 декабря 2004 года. К указанному ходатайству прилагаются технический план и декларация об объекте недвижимости, подготовленные в соответствии с Федеральным законом от 13 июля 2015 года № 218-ФЗ "О государственной регистрации недвижимости", за исключением случаев, если такой линейный объект является движимой вещью</w:t>
      </w:r>
    </w:p>
    <w:p>
      <w:r>
        <w:rPr>
          <w:b/>
        </w:rPr>
        <w:t xml:space="preserve">3. </w:t>
      </w:r>
      <w:r>
        <w:t>В течение тридцати дней со дня опубликования сообщения о возможном установлении публичного сервитута в орган, уполномоченный на установление публичного сервитута, гражданами и организациями, в том числе субъектами естественной монополии, могут быть направлены возражения относительно установления публичного сервитута, к которым прилагаются правоустанавливающие документы на линейный объект, указанный в пункте 1 настоящей статьи. Поступление указанных возражений является основанием для отказа в установлении публичного сервитута</w:t>
      </w:r>
    </w:p>
    <w:p>
      <w:r>
        <w:rPr>
          <w:b/>
        </w:rPr>
        <w:t xml:space="preserve">4. </w:t>
      </w:r>
      <w:r>
        <w:t>Публичный сервитут в отношении земельных участков и (или) земель для их использования в целях, предусмотренных пунктом 1 настоящей статьи, устанавливается: решениями уполномоченных федеральных органов исполнительной власти - в случае установления публичного сервитута для эксплуатации линейных объектов, расположенных на территориях двух и более субъектов Российской Федерации; решениями уполномоченных исполнительных органов государственной власти субъектов Российской Федерации - в случае установления публичного сервитута для эксплуатации линейных объектов, расположенных на территориях двух и более муниципальных округов, городских округов, муниципальных районов; решениями органов местного самоуправления муниципального округа, городского округа, городского поселения - в случае установления публичного сервитута для эксплуатации линейных объектов, расположенных на территории соответственно муниципального округа, городского округа, городского поселения; решениями органа местного самоуправления муниципального района - в случае установления публичного сервитута для эксплуатации линейных объектов, расположенных на территориях сельских поселений, входящих в состав такого муниципального района, на межселенной территории муниципального района, на территориях нескольких городских поселений."</w:t>
      </w:r>
    </w:p>
    <w:p>
      <w:r>
        <w:rPr>
          <w:b/>
        </w:rPr>
        <w:t xml:space="preserve">9. </w:t>
      </w:r>
      <w:r>
        <w:t>дополнить статьей 39 следующего содержания: "Статья 39 1. До 1 января 2025 года в порядке, установленном настоящей статьей и главой V7 Земельного кодекса Российской Федерации, положения которой применяются в части, не противоречащей настоящей статье, публичный сервитут может быть установлен на основании ходатайства субъекта естественной монополии для эксплуатации используемого им линейного объекта в сфере деятельности субъекта естественной монополии или на основании ходатайства оператора связи для эксплуатации линии связи, в отношении которых у таких субъекта или оператора связи отсутствуют права, предусмотренные законодательством Российской Федерации, и которые эксплуатируются для организации электро-, газо-, тепло-, водоснабжения населения, водоотведения и оказания населению услуг связи. При этом предоставление правоустанавливающих документов на указанный линейный объект не требуется. Положения настоящего пункта применяются в отношении линейных объектов, созданных до 30 декабря 2004 года</w:t>
      </w:r>
    </w:p>
    <w:p>
      <w:r>
        <w:rPr>
          <w:b/>
        </w:rPr>
        <w:t>Статья 3</w:t>
      </w:r>
    </w:p>
    <w:p>
      <w:r>
        <w:t>В части 1 статьи 701 Лесного кодекса Российской Федерации (Собрание законодательства Российской Федерации, 2006, № 50, ст. 5278; 2015, № 27, ст. 3997; 2021, № 27, ст. 5132) слова "размещения линейных объектов" заменить словами "строительства, реконструкции линейных объектов, для осуществления которых требуется подготовка документации по планировке территории".</w:t>
      </w:r>
    </w:p>
    <w:p>
      <w:r>
        <w:rPr>
          <w:b/>
        </w:rPr>
        <w:t>Статья 4</w:t>
      </w:r>
    </w:p>
    <w:p>
      <w:r>
        <w:t>Статью 70 Федерального закона от 13 июля 2015 года № 218-ФЗ "О государственной регистрации недвижимости" (Собрание законодательства Российской Федерации, 2015, № 29, ст. 4344; 2016, № 26, ст. 3890; № 27, ст. 4294; 2017, № 31, ст. 4766, 4796, 4829; 2018, № 10, ст. 1437; № 32, ст. 5133, 5134, 5135; 2019, № 31, ст. 4426; 2020, № 29, ст. 4512; № 50, ст. 8049; 2021, № 15, ст. 2446; № 18, ст. 3064; № 27, ст. 5054, 5103, 5127; № 50, ст. 8415; 2022, № 1, ст. 18, 45, 47; № 10, ст. 1396; № 12, ст. 1785; № 18, ст. 3010; № 29, ст. 5279; № 52, ст. 9376; 2023, № 1, ст. 63; № 12, ст. 1889; № 25, ст. 4437) дополнить частями 64 и 65 следующего содержания: "64. В срок до 1 января 2025 года документом, являющимся основанием для осуществления государственного кадастрового учета и (или) государственной регистрации прав на линейный объект, используемый субъектом естественной монополии в сфере деятельности субъекта естественной монополии, находящийся на землях и (или) земельном участке (земельных участках) на условиях публичного сервитута, предназначенный для организации электро-, газо-, тепло-, водоснабжения населения и водоотведения, и содержащим описание такого объекта недвижимости, на основании которого сведения об объекте недвижимости указываются в техническом плане, является декларация о таком объекте недвижимости, предусмотренная частью 11 статьи 24 настоящего Федерального закона.</w:t>
      </w:r>
    </w:p>
    <w:p>
      <w:r>
        <w:rPr>
          <w:b/>
        </w:rPr>
        <w:t xml:space="preserve">65. </w:t>
      </w:r>
      <w:r>
        <w:t>Особенности, установленные частью 64 настоящей статьи, применяются при осуществлении государственного кадастрового учета и (или) государственной регистрации прав на линейные объекты, созданные до 30 декабря 2004 года."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