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северном завозе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Цель и предмет регулирования настоящего Федерального закона</w:t>
      </w:r>
    </w:p>
    <w:p>
      <w:r>
        <w:rPr>
          <w:b/>
        </w:rPr>
        <w:t xml:space="preserve">1. </w:t>
      </w:r>
      <w:r>
        <w:t>Целью настоящего Федерального закона является создание правовых и организационных основ для осуществления завоза грузов на территории с ограниченными сроками завоза грузов, расположенные в границах муниципальных образований, относящихся к районам Крайнего Севера и приравненным к ним местностям, и государственного регулирования цен на отдельные виды товаров, торговых надбавок к ценам на них, тарифов на отдельные услуги</w:t>
      </w:r>
    </w:p>
    <w:p>
      <w:r>
        <w:rPr>
          <w:b/>
        </w:rPr>
        <w:t xml:space="preserve">2. </w:t>
      </w:r>
      <w:r>
        <w:t>Настоящий Федеральный закон регулирует отношения, связанные с осуществлением завоза грузов на территории с ограниченными сроками завоза грузов, расположенные в границах муниципальных образований, относящихся к районам Крайнего Севера и приравненным к ним местностям, а также отношения, связанные с установлением цен на отдельные виды товаров, торговых надбавок к ценам на них, тарифов на отдельные услуги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территории с ограниченными сроками завоза грузов - территории, расположенные в границах муниципальных образований, в которых в связи с географическими, природно-климатическими, инфраструктурными особенностями отсутствует техническая возможность осуществления круглогодичного бесперебойного транспортного сообщения по автомобильным дорогам хотя бы с одним муниципальным образованием, не относящимся к данным территориям</w:t>
      </w:r>
    </w:p>
    <w:p>
      <w:r>
        <w:t>территории северного завоза - территории с ограниченными сроками завоза грузов, расположенные в границах муниципальных образований, относящихся к районам Крайнего Севера и приравненным к ним местностям</w:t>
      </w:r>
    </w:p>
    <w:p>
      <w:r>
        <w:t>северный завоз - комплекс организационных, транспортно-логистических мероприятий по регулярному, бесперебойному снабжению грузами северного завоза населения территорий северного завоза, а также финансовых механизмов обеспечения такого снабжения</w:t>
      </w:r>
    </w:p>
    <w:p>
      <w:r>
        <w:t>участники северного завоза - органы государственной власти, органы местного самоуправления, юридические лица, в том числе единый морской оператор северного завоза, индивидуальные предприниматели, выполняющие функции и (или) осуществляющие деятельность в сфере осуществления северного завоза</w:t>
      </w:r>
    </w:p>
    <w:p>
      <w:r>
        <w:t>грузы северного завоза - грузы, поставляемые участниками северного завоза на территории северного завоза и относящиеся к одной из следующих категорий: а) грузы первой категории - грузы, необходимые для обеспечения жизнедеятельности населения и стабильного функционирования организаций социальной сферы, жилищно-коммунального хозяйства и энергетики (социально значимые продовольственные товары, непродовольственные товары народного потребления первой необходимости, лекарственные средства, медицинские изделия, специализированные продукты лечебного питания, топливно-энергетические ресурсы, горюче-смазочные материалы); б) грузы второй категории - грузы для государственных и муниципальных нужд (за исключением грузов первой категории)</w:t>
      </w:r>
    </w:p>
    <w:p>
      <w:r>
        <w:t>федеральный координатор северного завоза - определяемый Правительством Российской Федерации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осуществления северного завоза</w:t>
      </w:r>
    </w:p>
    <w:p>
      <w:r>
        <w:t>единый морской оператор северного завоза - уполномоченное Правительством Российской Федерации юридическое лицо, осуществляющее регулярные каботажные перевозки грузов северного завоза между морскими портами</w:t>
      </w:r>
    </w:p>
    <w:p>
      <w:r>
        <w:t>план северного завоза - правовой акт федерального координатора северного завоза, определяющий ежегодную потребность в грузах северного завоза на трехлетний период, номенклатуру и объем грузов северного завоза</w:t>
      </w:r>
    </w:p>
    <w:p>
      <w:r>
        <w:t>стратегический запас грузов - количество грузов первой категории, необходимое для снижения и (или) предотвращения риска возникновения их дефицита</w:t>
      </w:r>
    </w:p>
    <w:p>
      <w:r>
        <w:t>объекты транспортно-логистической инфраструктуры - технические устройства, здания, сооружения, автомобильные дороги, железнодорожные пути, инфраструктура внутреннего водного, морского и воздушного транспорта, транспортные средства и контейнеры для всех видов транспорта, предназначенные для обеспечения функционального единства транспортной системы в процессе перемещения грузов, их приема, накопления, обработки, отправления и выдачи</w:t>
      </w:r>
    </w:p>
    <w:p>
      <w:r>
        <w:t>опорная сеть объектов транспортно-логистической инфраструктуры северного завоза - совокупность объектов транспортно-логистической инфраструктуры, в том числе необщего пользования, необходимых для обеспечения регулярного, бесперебойного снабжения населения территорий северного завоза грузами северного завоза (за исключением транспортных средств и контейнеров)</w:t>
      </w:r>
    </w:p>
    <w:p>
      <w:r>
        <w:t>содержание объектов транспортно-логистической инфраструктуры - комплекс работ по поддержанию объектов транспортно-логистической инфраструктуры в надлежащем техническом состоянии</w:t>
      </w:r>
    </w:p>
    <w:p>
      <w:r>
        <w:t>федеральная государственная информационная система мониторинга северного завоза - единая централизованная информационная система, функционирующая на основе информационных технологий, включая программные средства, и технических средств, обеспечивающих формирование, сбор, обработку, хранение, предоставление, размещение, использование и анализ информации о северном завозе</w:t>
      </w:r>
    </w:p>
    <w:p>
      <w:pPr>
        <w:pStyle w:val="Heading3"/>
      </w:pPr>
      <w:r>
        <w:t>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сфере осуществления северного завоза</w:t>
      </w:r>
    </w:p>
    <w:p>
      <w:r>
        <w:rPr>
          <w:b/>
        </w:rPr>
        <w:t>Статья 3. Полномочия Правительства Российской Федерации в сфере осуществления северного завоза</w:t>
      </w:r>
    </w:p>
    <w:p>
      <w:r>
        <w:t>К полномочиям Правительства Российской Федерации в сфере осуществления северного завоза относятся</w:t>
      </w:r>
    </w:p>
    <w:p>
      <w:r>
        <w:t>выработка и проведение единой государственной политики в сфере осуществления северного завоза</w:t>
      </w:r>
    </w:p>
    <w:p>
      <w:r>
        <w:t>определение перечня грузов первой категории</w:t>
      </w:r>
    </w:p>
    <w:p>
      <w:r>
        <w:t>определение перечня территорий северного завоза и порядка внесения изменений в перечень территорий северного завоза</w:t>
      </w:r>
    </w:p>
    <w:p>
      <w:r>
        <w:t>определение перечня объектов транспортно-логистической инфраструктуры, составляющих опорную сеть объектов транспортно-логистической инфраструктуры северного завоза</w:t>
      </w:r>
    </w:p>
    <w:p>
      <w:r>
        <w:t>определение федерального координатора северного завоза</w:t>
      </w:r>
    </w:p>
    <w:p>
      <w:r>
        <w:t>определение единого морского оператора северного завоза</w:t>
      </w:r>
    </w:p>
    <w:p>
      <w:r>
        <w:t>утверждение положения о едином морском операторе северного завоза, предусматривающего в том числе функции единого морского оператора северного завоза, порядка взаимодействия единого морского оператора северного завоза с другими участниками северного завоза, порядка разработки, согласования и изменения маршрута и графика движения судов в рамках осуществления регулярных каботажных перевозок грузов северного завоза, а также особенностей осуществления регулярных каботажных перевозок грузов северного завоза между морскими портами</w:t>
      </w:r>
    </w:p>
    <w:p>
      <w:r>
        <w:t>определение основ ценообразования на услуги единого морского оператора северного завоза, правил регулирования тарифов на услуги единого морского оператора северного завоза</w:t>
      </w:r>
    </w:p>
    <w:p>
      <w:r>
        <w:t>определение порядка выдачи грузов первой категории из стратегического запаса грузов и правил хранения стратегического запаса грузов</w:t>
      </w:r>
    </w:p>
    <w:p>
      <w:r>
        <w:t>определение порядка специальной маркировки грузов первой категории и грузов второй категории для их идентификации в целях перевозки и обслуживания в приоритетном порядке</w:t>
      </w:r>
    </w:p>
    <w:p>
      <w:r>
        <w:t>утверждение положения о федеральной государственной информационной системе мониторинга северного завоза</w:t>
      </w:r>
    </w:p>
    <w:p>
      <w:r>
        <w:t>определение порядка создания, развития, ввода в эксплуатацию, эксплуатации и вывода из эксплуатации федеральной государственной информационной системы мониторинга северного завоза, состава информации, содержащейся в федеральной государственной информационной системе мониторинга северного завоза, порядка информационного взаимодействия федеральной государственной информационной системы мониторинга северного завоза с другими информационными системами</w:t>
      </w:r>
    </w:p>
    <w:p>
      <w:r>
        <w:t>оказание государственной поддержки участникам северного завоза, осуществляющим поставку грузов первой категории</w:t>
      </w:r>
    </w:p>
    <w:p>
      <w:r>
        <w:t>определение порядка установления снабженческо-сбытовых и торговых надбавок к ценам на продукцию (товары), реализуемую на территориях северного завоза, предельных значений розничных и оптовых цен на грузы первой категории и продукцию (товары), изготавливаемую с их применением, тарифов на перевозку и хранение грузов первой категории, погрузочно-разгрузочные работы и приемо-складские операции в отношении грузов первой категории</w:t>
      </w:r>
    </w:p>
    <w:p>
      <w:r>
        <w:rPr>
          <w:b/>
        </w:rPr>
        <w:t>Статья 4. Полномочия федеральных органов исполнительной власти в сфере осуществления северного завоза</w:t>
      </w:r>
    </w:p>
    <w:p>
      <w:r>
        <w:t>К полномочиям федеральных органов исполнительной власти в сфере осуществления северного завоза относятся</w:t>
      </w:r>
    </w:p>
    <w:p>
      <w:r>
        <w:t>обеспечение выпуска материальных ценностей из государственного резерва для целей осуществления северного завоза</w:t>
      </w:r>
    </w:p>
    <w:p>
      <w:r>
        <w:t>осуществление официального статистического учета в сфере осуществления северного завоза</w:t>
      </w:r>
    </w:p>
    <w:p>
      <w:r>
        <w:t>осуществление иных полномочий, предусмотренных настоящим Федеральным законом, другими федеральными законами и иными нормативными правовыми актами Российской Федерации</w:t>
      </w:r>
    </w:p>
    <w:p>
      <w:r>
        <w:rPr>
          <w:b/>
        </w:rPr>
        <w:t>Статья 5. Полномочия органов государственной власти субъектов Российской Федерации в сфере осуществления северного завоза</w:t>
      </w:r>
    </w:p>
    <w:p>
      <w:r>
        <w:t>К полномочиям органов государственной власти субъектов Российской Федерации в сфере осуществления северного завоза относятся</w:t>
      </w:r>
    </w:p>
    <w:p>
      <w:r>
        <w:t>участие в проведении единой государственной политики в сфере осуществления северного завоза на территориях субъектов Российской Федерации</w:t>
      </w:r>
    </w:p>
    <w:p>
      <w:r>
        <w:t>планирование, организация и координация северного завоза в рамках единой государственной политики в сфере осуществления северного завоза, реализуемой федеральным координатором северного завоза</w:t>
      </w:r>
    </w:p>
    <w:p>
      <w:r>
        <w:t>определение порядка создания стратегического запаса грузов в случае принятия высшим должностным лицом субъекта Российской Федерации решения о создании стратегического запаса грузов</w:t>
      </w:r>
    </w:p>
    <w:p>
      <w:r>
        <w:t>обеспечение своевременного размещения информации о мероприятиях в сфере осуществления северного завоза, проводимых органами государственной власти субъектов Российской Федерации, в федеральной государственной информационной системе мониторинга северного завоза, полноты и достоверности такой информации</w:t>
      </w:r>
    </w:p>
    <w:p>
      <w:r>
        <w:t>подготовка предложений о включении территорий с ограниченными сроками завоза грузов, расположенных в границах муниципальных образований, относящихся к районам Крайнего Севера и приравненным к ним местностям, в перечень территорий северного завоза или об исключении указанных территорий с ограниченными сроками завоза грузов из такого перечня</w:t>
      </w:r>
    </w:p>
    <w:p>
      <w:r>
        <w:t>подготовка предложений о включении объектов транспортно-логистической инфраструктуры, расположенных на территориях субъектов Российской Федерации, в перечень объектов транспортно-логистической инфраструктуры, составляющих опорную сеть объектов транспортно-логистической инфраструктуры северного завоза</w:t>
      </w:r>
    </w:p>
    <w:p>
      <w:r>
        <w:t>установление методик расчета снабженческо-сбытовых и торговых надбавок к ценам на продукцию (товары), реализуемую на территориях северного завоза, предельных значений розничных и оптовых цен на грузы первой категории и продукцию (товары), изготавливаемую с их применением, тарифов на перевозку и хранение грузов первой категории, погрузочно-разгрузочные работы и приемо-складские операции в отношении грузов первой категории в случае принятия высшим исполнительным органом субъекта Российской Федерации решения об установлении таких надбавок, цен, тарифов</w:t>
      </w:r>
    </w:p>
    <w:p>
      <w:r>
        <w:t>осуществление регионального государственного контроля за применением установленных снабженческо-сбытовых и торговых надбавок к ценам на продукцию (товары), реализуемую на территориях северного завоза, установленных предельных значений розничных и оптовых цен на грузы первой категории и продукцию (товары), изготавливаемую с их применением, установленных тарифов на перевозку и хранение грузов первой категории, погрузочно-разгрузочные работы и приемо-складские операции в отношении грузов первой категории (далее - региональный государственный контроль) в случае принятия высшим исполнительным органом субъекта Российской Федерации решения об установлении таких надбавок, цен, тарифов</w:t>
      </w:r>
    </w:p>
    <w:p>
      <w:r>
        <w:t>утверждение положения о региональном государственном контроле</w:t>
      </w:r>
    </w:p>
    <w:p>
      <w:r>
        <w:rPr>
          <w:b/>
        </w:rPr>
        <w:t>Статья 6. Полномочия органов местного самоуправления в сфере осуществления северного завоза</w:t>
      </w:r>
    </w:p>
    <w:p>
      <w:r>
        <w:t>К полномочиям органов местного самоуправления в сфере осуществления северного завоза относятся</w:t>
      </w:r>
    </w:p>
    <w:p>
      <w:r>
        <w:t>участие в планировании северного завоза</w:t>
      </w:r>
    </w:p>
    <w:p>
      <w:r>
        <w:t>обеспечение своевременного размещения информации о мероприятиях в сфере осуществления северного завоза, проводимых органами местного самоуправления, в федеральной государственной информационной системе мониторинга северного завоза, полноты и достоверности такой информации</w:t>
      </w:r>
    </w:p>
    <w:p>
      <w:r>
        <w:t>участие в создании стратегического запаса грузов в случае принятия высшим должностным лицом субъекта Российской Федерации решения о создании стратегического запаса грузов</w:t>
      </w:r>
    </w:p>
    <w:p>
      <w:r>
        <w:t>участие в подготовке предложений о включении территорий с ограниченными сроками завоза грузов, расположенных в границах муниципального образования, относящегося к районам Крайнего Севера и приравненным к ним местностям, в перечень территорий северного завоза или об исключении указанных территорий с ограниченными сроками завоза грузов из такого перечня</w:t>
      </w:r>
    </w:p>
    <w:p>
      <w:r>
        <w:rPr>
          <w:b/>
        </w:rPr>
        <w:t>Статья 7. Перераспределение полномочий между органами местного самоуправления и органами государственной власти субъектов Российской Федерации в сфере осуществления северного завоза</w:t>
      </w:r>
    </w:p>
    <w:p>
      <w:r>
        <w:t>Полномочия органов местного самоуправления и органов государственной власти субъектов Российской Федерации в сфере осуществления северного завоза, установленные настоящим Федеральным законом, могут быть перераспределены между органами местного самоуправления и органами государственной власти субъектов Российской Федерации в порядке, предусмотренном частями 3 и 4 статьи 6 Федерального закона от 21 декабря 2021 года № 414-ФЗ "Об общих принципах организации публичной власти в субъектах Российской Федерации" и частью 12 статьи 17 Федерального закона от 6 октября 2003 года № 131-ФЗ "Об общих принципах организации местного самоуправления в Российской Федерации".</w:t>
      </w:r>
    </w:p>
    <w:p>
      <w:pPr>
        <w:pStyle w:val="Heading3"/>
      </w:pPr>
      <w:r>
        <w:t>Регулирование деятельности в сфере осуществления северного завоза</w:t>
      </w:r>
    </w:p>
    <w:p>
      <w:r>
        <w:rPr>
          <w:b/>
        </w:rPr>
        <w:t>Статья 8. Территории северного завоза</w:t>
      </w:r>
    </w:p>
    <w:p>
      <w:r>
        <w:rPr>
          <w:b/>
        </w:rPr>
        <w:t xml:space="preserve">1. </w:t>
      </w:r>
      <w:r>
        <w:t>Перечень территорий северного завоза и порядок внесения изменений в перечень территорий северного завоза утверждаются Правительством Российской Федерации на основании предложений высших должностных лиц субъектов Российской Федерации</w:t>
      </w:r>
    </w:p>
    <w:p>
      <w:r>
        <w:rPr>
          <w:b/>
        </w:rPr>
        <w:t xml:space="preserve">2. </w:t>
      </w:r>
      <w:r>
        <w:t>При подготовке предложений о включении территорий в перечень территорий северного завоза и (или) о внесении изменений в перечень территорий северного завоза высшее должностное лицо субъекта Российской Федерации вправе не представлять к включению в такой перечень территории, соответствующие критериям, установленным пунктом 1 статьи 2 настоящего Федерального закона, в случае, если на указанные территории возможна круглогодичная бесперебойная поставка грузов северного завоза альтернативными видами транспорта</w:t>
      </w:r>
    </w:p>
    <w:p>
      <w:r>
        <w:rPr>
          <w:b/>
        </w:rPr>
        <w:t xml:space="preserve">3. </w:t>
      </w:r>
      <w:r>
        <w:t>Органы местного самоуправления участвуют в подготовке предложений, предусмотренных частью 2 настоящей статьи</w:t>
      </w:r>
    </w:p>
    <w:p>
      <w:r>
        <w:rPr>
          <w:b/>
        </w:rPr>
        <w:t>Статья 9. Грузы северного завоза</w:t>
      </w:r>
    </w:p>
    <w:p>
      <w:r>
        <w:rPr>
          <w:b/>
        </w:rPr>
        <w:t xml:space="preserve">1. </w:t>
      </w:r>
      <w:r>
        <w:t>Правительство Российской Федерации оказывает государственную поддержку участникам северного завоза, осуществляющим поставку грузов первой категории</w:t>
      </w:r>
    </w:p>
    <w:p>
      <w:r>
        <w:rPr>
          <w:b/>
        </w:rPr>
        <w:t xml:space="preserve">2. </w:t>
      </w:r>
      <w:r>
        <w:t>Перечень грузов первой категории утверждается Правительством Российской Федерации</w:t>
      </w:r>
    </w:p>
    <w:p>
      <w:r>
        <w:rPr>
          <w:b/>
        </w:rPr>
        <w:t xml:space="preserve">3. </w:t>
      </w:r>
      <w:r>
        <w:t>Высший исполнительный орган субъекта Российской Федерации вправе устанавливать снабженческо-сбытовые и торговые надбавки к ценам на продукцию (товары), реализуемую на территориях северного завоза, предельные значения розничных и оптовых цен на грузы первой категории и продукцию (товары), изготавливаемую с их применением, тарифы на перевозку и хранение грузов первой категории, погрузочно-разгрузочные работы и приемо-складские операции в отношении грузов первой категории, за исключением случаев, если регулирование таких надбавок, цен, тарифов осуществляется федеральными органами государственной власти</w:t>
      </w:r>
    </w:p>
    <w:p>
      <w:r>
        <w:rPr>
          <w:b/>
        </w:rPr>
        <w:t xml:space="preserve">4. </w:t>
      </w:r>
      <w:r>
        <w:t>Порядок установления снабженческо-сбытовых и торговых надбавок к ценам на продукцию (товары), реализуемую на территориях северного завоза, предельных значений розничных и оптовых цен на грузы первой категории и продукцию (товары), изготавливаемую с их применением, тарифов на перевозку и хранение грузов первой категории, погрузочно-разгрузочные работы и приемо-складские операции в отношении грузов первой категории утверждается Правительством Российской Федерации</w:t>
      </w:r>
    </w:p>
    <w:p>
      <w:r>
        <w:rPr>
          <w:b/>
        </w:rPr>
        <w:t xml:space="preserve">5. </w:t>
      </w:r>
      <w:r>
        <w:t>Методики расчета снабженческо-сбытовых и торговых надбавок к ценам на продукцию (товары), реализуемую на территориях северного завоза, предельных значений розничных и оптовых цен на грузы первой категории и продукцию (товары), изготавливаемую с их применением, тарифов на перевозку и хранение грузов первой категории, погрузочно-разгрузочные работы и приемо-складские операции в отношении грузов первой категории устанавливаются высшим исполнительным органом субъекта Российской Федерации</w:t>
      </w:r>
    </w:p>
    <w:p>
      <w:r>
        <w:rPr>
          <w:b/>
        </w:rPr>
        <w:t xml:space="preserve">6. </w:t>
      </w:r>
      <w:r>
        <w:t>Исполнительные органы субъектов Российской Федерации осуществляют региональный государственный контроль. Предметом регионального государственного контроля является контроль соблюдения установленных снабженческо-сбытовых и торговых надбавок к ценам на продукцию (товары), реализуемую на территориях северного завоза, предельных значений розничных и оптовых цен на грузы первой категории и продукцию (товары), изготавливаемую с их применением, тарифов на перевозку и хранение грузов первой категории, погрузочно-разгрузочные работы и приемо-складские операции в отношении грузов первой категории. Региональный государственный контроль осуществляется уполномоченным исполнительным органом субъекта Российской Федерации в соответствии с утверждаемым высшим исполнительным органом субъекта Российской Федерации положением о виде регионального государственного контроля</w:t>
      </w:r>
    </w:p>
    <w:p>
      <w:r>
        <w:rPr>
          <w:b/>
        </w:rPr>
        <w:t xml:space="preserve">7. </w:t>
      </w:r>
      <w:r>
        <w:t>Высший исполнительный орган субъекта Российской Федерации вправе оказывать дополнительную государственную поддержку участникам северного завоза, осуществляющим поставку грузов северного завоза, в формах, установленных статьей 18 настоящего Федерального закона</w:t>
      </w:r>
    </w:p>
    <w:p>
      <w:r>
        <w:rPr>
          <w:b/>
        </w:rPr>
        <w:t xml:space="preserve">8. </w:t>
      </w:r>
      <w:r>
        <w:t>Местная администрация вправе оказывать дополнительную муниципальную поддержку участникам северного завоза, осуществляющим поставку грузов северного завоза, в формах, установленных статьей 18 настоящего Федерального закона</w:t>
      </w:r>
    </w:p>
    <w:p>
      <w:r>
        <w:rPr>
          <w:b/>
        </w:rPr>
        <w:t>Статья 10. Федеральный координатор северного завоза</w:t>
      </w:r>
    </w:p>
    <w:p>
      <w:r>
        <w:t>Федеральный координатор северного завоза осуществляет следующие основные функции</w:t>
      </w:r>
    </w:p>
    <w:p>
      <w:r>
        <w:t>издает нормативные и иные правовые акты в сфере осуществления северного завоза</w:t>
      </w:r>
    </w:p>
    <w:p>
      <w:r>
        <w:t>реализует единую государственную политику в сфере осуществления северного завоза</w:t>
      </w:r>
    </w:p>
    <w:p>
      <w:r>
        <w:t>осуществляет мониторинг северного завоза и подготовку предложений по совершенствованию организации и осуществления северного завоза</w:t>
      </w:r>
    </w:p>
    <w:p>
      <w:r>
        <w:t>осуществляет координацию и мониторинг деятельности федеральных органов исполнительной власти, исполнительных органов субъектов Российской Федерации, осуществляющих функции планирования, организации и координации северного завоза, органов местного самоуправления в сфере осуществления северного завоза</w:t>
      </w:r>
    </w:p>
    <w:p>
      <w:r>
        <w:t>формирует предложения о развитии территорий северного завоза</w:t>
      </w:r>
    </w:p>
    <w:p>
      <w:r>
        <w:t>определяет порядок формирования и корректировки плана северного завоза, форму плана северного завоза, а также утверждает план северного завоза</w:t>
      </w:r>
    </w:p>
    <w:p>
      <w:r>
        <w:t>осуществляет функции оператора федеральной государственной информационной системы мониторинга северного завоза непосредственно либо через подведомственную организацию или организацию, созданную в том числе для выполнения соответствующих задач, возложенных на федерального координатора северного завоза</w:t>
      </w:r>
    </w:p>
    <w:p>
      <w:r>
        <w:t>утверждает маршрут и график движения судов в рамках осуществления регулярных каботажных перевозок грузов северного завоза между морскими портами</w:t>
      </w:r>
    </w:p>
    <w:p>
      <w:r>
        <w:rPr>
          <w:b/>
        </w:rPr>
        <w:t>Статья 11. Единый морской оператор северного завоза</w:t>
      </w:r>
    </w:p>
    <w:p>
      <w:r>
        <w:rPr>
          <w:b/>
        </w:rPr>
        <w:t xml:space="preserve">1. </w:t>
      </w:r>
      <w:r>
        <w:t>Единый морской оператор северного завоза определяется Правительством Российской Федерации сроком на пятнадцать лет</w:t>
      </w:r>
    </w:p>
    <w:p>
      <w:r>
        <w:rPr>
          <w:b/>
        </w:rPr>
        <w:t xml:space="preserve">2. </w:t>
      </w:r>
      <w:r>
        <w:t>Положение о едином морском операторе северного завоза, предусматривающее в том числе функции единого морского оператора северного завоза, порядок взаимодействия единого морского оператора северного завоза с участниками северного завоза, порядок разработки, согласования и изменения маршрута и графика движения судов в рамках осуществления регулярных каботажных перевозок грузов северного завоза между морскими портами, а также особенности осуществления регулярных каботажных перевозок грузов северного завоза между морскими портами утверждаются Правительством Российской Федерации</w:t>
      </w:r>
    </w:p>
    <w:p>
      <w:r>
        <w:rPr>
          <w:b/>
        </w:rPr>
        <w:t xml:space="preserve">3. </w:t>
      </w:r>
      <w:r>
        <w:t>Единый морской оператор северного завоза осуществляет регулярные каботажные перевозки грузов северного завоза между морскими портами как самостоятельно, так и с привлечением третьих лиц</w:t>
      </w:r>
    </w:p>
    <w:p>
      <w:r>
        <w:rPr>
          <w:b/>
        </w:rPr>
        <w:t xml:space="preserve">4. </w:t>
      </w:r>
      <w:r>
        <w:t>Маршрут и график движения судов в рамках осуществления регулярных каботажных перевозок грузов северного завоза между морскими портами разрабатываются единым морским оператором северного завоза на основании утвержденного плана северного завоза и утверждаются федеральным координатором северного завоза</w:t>
      </w:r>
    </w:p>
    <w:p>
      <w:r>
        <w:rPr>
          <w:b/>
        </w:rPr>
        <w:t xml:space="preserve">5. </w:t>
      </w:r>
      <w:r>
        <w:t>Государственное регулирование цен (тарифов) на услуги единого морского оператора северного завоза осуществляется в порядке, установленном основами ценообразования на услуги единого морского оператора северного завоза и правилами регулирования тарифов на такие услуги, утвержденными Правительством Российской Федерации</w:t>
      </w:r>
    </w:p>
    <w:p>
      <w:r>
        <w:rPr>
          <w:b/>
        </w:rPr>
        <w:t xml:space="preserve">6. </w:t>
      </w:r>
      <w:r>
        <w:t>Единому морскому оператору северного завоза могут предоставляться субсидии в целях возмещения недополученных доходов в связи с осуществлением каботажных перевозок грузов северного завоза между морскими портами в соответствии с бюджетным законодательством Российской Федерации</w:t>
      </w:r>
    </w:p>
    <w:p>
      <w:r>
        <w:rPr>
          <w:b/>
        </w:rPr>
        <w:t xml:space="preserve">7. </w:t>
      </w:r>
      <w:r>
        <w:t>Дата начала деятельности единого морского оператора северного завоза (не позднее 1 января 2026 года) определяется Правительством Российской Федерации</w:t>
      </w:r>
    </w:p>
    <w:p>
      <w:r>
        <w:rPr>
          <w:b/>
        </w:rPr>
        <w:t>Статья 12. Планирование и осуществление северного завоза</w:t>
      </w:r>
    </w:p>
    <w:p>
      <w:r>
        <w:rPr>
          <w:b/>
        </w:rPr>
        <w:t xml:space="preserve">1. </w:t>
      </w:r>
      <w:r>
        <w:t>План северного завоза формируется с учетом стратегического запаса грузов (в случае принятия высшим должностным лицом соответствующего субъекта Российской Федерации решения о создании стратегического запаса грузов) и утверждается федеральным координатором северного завоза на основании предложений высших исполнительных органов субъектов Российской Федерации</w:t>
      </w:r>
    </w:p>
    <w:p>
      <w:r>
        <w:rPr>
          <w:b/>
        </w:rPr>
        <w:t xml:space="preserve">2. </w:t>
      </w:r>
      <w:r>
        <w:t>Высшие исполнительные органы субъектов Российской Федерации представляют федеральному координатору северного завоза предложения о включении в план северного завоза грузов первой категории и вправе представить предложения о включении в план северного завоза грузов второй категории</w:t>
      </w:r>
    </w:p>
    <w:p>
      <w:r>
        <w:rPr>
          <w:b/>
        </w:rPr>
        <w:t xml:space="preserve">3. </w:t>
      </w:r>
      <w:r>
        <w:t>Порядок формирования и корректировки плана северного завоза, а также форма плана северного завоза утверждается федеральным координатором северного завоза</w:t>
      </w:r>
    </w:p>
    <w:p>
      <w:r>
        <w:rPr>
          <w:b/>
        </w:rPr>
        <w:t xml:space="preserve">4. </w:t>
      </w:r>
      <w:r>
        <w:t>План северного завоза утверждается федеральным координатором северного завоза</w:t>
      </w:r>
    </w:p>
    <w:p>
      <w:r>
        <w:rPr>
          <w:b/>
        </w:rPr>
        <w:t xml:space="preserve">5. </w:t>
      </w:r>
      <w:r>
        <w:t>Высшее должностное лицо субъекта Российской Федерации определяет исполнительный орган субъекта Российской Федерации, осуществляющий функции планирования, организации и координации северного завоза</w:t>
      </w:r>
    </w:p>
    <w:p>
      <w:r>
        <w:rPr>
          <w:b/>
        </w:rPr>
        <w:t>Статья 13. Стратегический запас грузов</w:t>
      </w:r>
    </w:p>
    <w:p>
      <w:r>
        <w:rPr>
          <w:b/>
        </w:rPr>
        <w:t xml:space="preserve">1. </w:t>
      </w:r>
      <w:r>
        <w:t>Высшее должностное лицо субъекта Российской Федерации в целях снижения и (или) предотвращения риска возникновения дефицита грузов первой категории вправе принять решение о создании стратегического запаса грузов</w:t>
      </w:r>
    </w:p>
    <w:p>
      <w:r>
        <w:rPr>
          <w:b/>
        </w:rPr>
        <w:t xml:space="preserve">2. </w:t>
      </w:r>
      <w:r>
        <w:t>Порядок создания стратегического запаса грузов утверждается высшим исполнительным органом субъекта Российской Федерации в случае принятия высшим должностным лицом субъекта Российской Федерации решения о создании стратегического запаса грузов</w:t>
      </w:r>
    </w:p>
    <w:p>
      <w:r>
        <w:rPr>
          <w:b/>
        </w:rPr>
        <w:t xml:space="preserve">3. </w:t>
      </w:r>
      <w:r>
        <w:t>Порядок выдачи грузов первой категории из стратегического запаса грузов и правила хранения стратегического запаса грузов определяются Правительством Российской Федерации</w:t>
      </w:r>
    </w:p>
    <w:p>
      <w:r>
        <w:rPr>
          <w:b/>
        </w:rPr>
        <w:t xml:space="preserve">4. </w:t>
      </w:r>
      <w:r>
        <w:t>Решение о выдаче грузов первой категории из стратегического запаса грузов принимается высшим должностным лицом субъекта Российской Федерации</w:t>
      </w:r>
    </w:p>
    <w:p>
      <w:r>
        <w:rPr>
          <w:b/>
        </w:rPr>
        <w:t xml:space="preserve">5. </w:t>
      </w:r>
      <w:r>
        <w:t>Органы местного самоуправления участвуют в создании стратегического запаса грузов в случае принятия высшим должностным лицом субъекта Российской Федерации решения о создании стратегического запаса грузов</w:t>
      </w:r>
    </w:p>
    <w:p>
      <w:r>
        <w:rPr>
          <w:b/>
        </w:rPr>
        <w:t>Статья 14. Взаимодействие субъектов Российской Федерации с федеральным органом исполнительной власти, осуществляющим управление государственным резервом</w:t>
      </w:r>
    </w:p>
    <w:p>
      <w:r>
        <w:t>Высшее должностное лицо субъекта Российской Федерации или высший исполнительный орган субъекта Российской Федерации в случае необходимости вправе обратиться в федеральный орган исполнительной власти, осуществляющий управление государственным резервом, с просьбой о выпуске материальных ценностей из государственного материального резерва по основаниям и в порядке, которые установлены Федеральным законом от 29 декабря 1994 года № 79-ФЗ "О государственном материальном резерве" и бюджетным законодательством Российской Федерации.</w:t>
      </w:r>
    </w:p>
    <w:p>
      <w:pPr>
        <w:pStyle w:val="Heading3"/>
      </w:pPr>
      <w:r>
        <w:t>Инфраструктура северного завоза</w:t>
      </w:r>
    </w:p>
    <w:p>
      <w:r>
        <w:rPr>
          <w:b/>
        </w:rPr>
        <w:t>Статья 15. Опорная сеть транспортно-логистической инфраструктуры северного завоза</w:t>
      </w:r>
    </w:p>
    <w:p>
      <w:r>
        <w:rPr>
          <w:b/>
        </w:rPr>
        <w:t xml:space="preserve">1. </w:t>
      </w:r>
      <w:r>
        <w:t>Правительство Российской Федерации определяет перечень объектов транспортно-логистической инфраструктуры, составляющих опорную сеть объектов транспортно-логистической инфраструктуры северного завоза, на территории субъекта Российской Федерации по предложению высшего исполнительного органа субъекта Российской Федерации, согласованному с собственниками объектов транспортно-логистической инфраструктуры</w:t>
      </w:r>
    </w:p>
    <w:p>
      <w:r>
        <w:rPr>
          <w:b/>
        </w:rPr>
        <w:t xml:space="preserve">2. </w:t>
      </w:r>
      <w:r>
        <w:t>Высший исполнительный орган субъекта Российской Федерации вправе внести в Правительство Российской Федерации предложение о создании новых объектов транспортно-логистической инфраструктуры для включения в опорную сеть объектов транспортно-логистической инфраструктуры северного завоза на территории субъекта Российской Федерации</w:t>
      </w:r>
    </w:p>
    <w:p>
      <w:r>
        <w:rPr>
          <w:b/>
        </w:rPr>
        <w:t xml:space="preserve">3. </w:t>
      </w:r>
      <w:r>
        <w:t>Собственники (владельцы) объектов транспортно-логистической инфраструктуры необщего пользования обеспечивают беспрепятственный доступ к таким объектам для целей оказания транспортно-экспедиционных и транспортно-логистических услуг в отношении грузов первой категории и грузов второй категории. По решению собственников (владельцев) объектов транспортно-логистической инфраструктуры необщего пользования беспрепятственный доступ к таким объектам для целей оказания транспортно-экспедиционных и транспортно-логистических услуг в отношении грузов первой категории и грузов второй категории может осуществляться на возмездной или безвозмездной основе в соответствии с гражданским законодательством Российской Федерации</w:t>
      </w:r>
    </w:p>
    <w:p>
      <w:r>
        <w:rPr>
          <w:b/>
        </w:rPr>
        <w:t xml:space="preserve">4. </w:t>
      </w:r>
      <w:r>
        <w:t>Высший исполнительный орган субъекта Российской Федерации вправе оказывать государственную поддержку собственникам (владельцам) объектов транспортно-логистической инфраструктуры необщего пользования, включенных в перечень объектов транспортно-логистической инфраструктуры, составляющих опорную сеть объектов транспортно-логистической инфраструктуры северного завоза</w:t>
      </w:r>
    </w:p>
    <w:p>
      <w:r>
        <w:rPr>
          <w:b/>
        </w:rPr>
        <w:t>Статья 16. Перевозка грузов северного завоза</w:t>
      </w:r>
    </w:p>
    <w:p>
      <w:r>
        <w:rPr>
          <w:b/>
        </w:rPr>
        <w:t xml:space="preserve">1. </w:t>
      </w:r>
      <w:r>
        <w:t>Перевозка грузов северного завоза осуществляется автомобильным, железнодорожным, внутренним водным, морским и воздушным видами транспорта</w:t>
      </w:r>
    </w:p>
    <w:p>
      <w:r>
        <w:rPr>
          <w:b/>
        </w:rPr>
        <w:t xml:space="preserve">2. </w:t>
      </w:r>
      <w:r>
        <w:t>Грузы первой категории и грузы второй категории перевозятся и обслуживаются в приоритетном порядке в соответствии с законодательством Российской Федерации в области транспорта</w:t>
      </w:r>
    </w:p>
    <w:p>
      <w:r>
        <w:rPr>
          <w:b/>
        </w:rPr>
        <w:t xml:space="preserve">3. </w:t>
      </w:r>
      <w:r>
        <w:t>Порядок специальной маркировки грузов первой категории и грузов второй категории для их идентификации в целях перевозки и обслуживания в приоритетном порядке утверждается Правительством Российской Федерации</w:t>
      </w:r>
    </w:p>
    <w:p>
      <w:r>
        <w:rPr>
          <w:b/>
        </w:rPr>
        <w:t>Статья 17. Финансовое обеспечение расходных обязательств Российской Федерации, субъектов Российской Федерации, муниципальных образований по содержанию опорной сети объектов транспортно-логистической инфраструктуры северного завоза, находящихся в федеральной собственности, собственности субъектов Российской Федерации, муниципальной собственности</w:t>
      </w:r>
    </w:p>
    <w:p>
      <w:r>
        <w:rPr>
          <w:b/>
        </w:rPr>
        <w:t xml:space="preserve">1. </w:t>
      </w:r>
      <w:r>
        <w:t>Содержание опорной сети объектов транспортно-логистической инфраструктуры северного завоза, находящихся в федеральной собственности, собственности субъектов Российской Федерации, муниципальной собственности, осуществляется за счет средств соответственно федерального бюджета, бюджетов субъектов Российской Федерации, местных бюджетов, иных предусмотренных законодательством Российской Федерации источников финансирования, в том числе средств, привлеченных в порядке и на условиях, которые предусмотрены законодательством Российской Федерации о концессионных соглашениях и законодательством Российской Федерации о государственно-частном партнерстве, муниципально-частном партнерстве</w:t>
      </w:r>
    </w:p>
    <w:p>
      <w:r>
        <w:rPr>
          <w:b/>
        </w:rPr>
        <w:t xml:space="preserve">2. </w:t>
      </w:r>
      <w:r>
        <w:t>В случае установления Правительством Российской Федерации, высшим исполнительным органом субъекта Российской Федерации, местной администрацией нормативов финансовых затрат на содержание объектов транспортно-логистической инфраструктуры с 2026 года финансирование содержания опорной сети объектов транспортно-логистической инфраструктуры северного завоза, находящихся в федеральной собственности, собственности субъектов Российской Федерации, муниципальной собственности, осуществляется в размере 100 процентов от установленных нормативов</w:t>
      </w:r>
    </w:p>
    <w:p>
      <w:pPr>
        <w:pStyle w:val="Heading3"/>
      </w:pPr>
      <w:r>
        <w:t>Государственная и муниципальная поддержка северного завоза</w:t>
      </w:r>
    </w:p>
    <w:p>
      <w:r>
        <w:rPr>
          <w:b/>
        </w:rPr>
        <w:t>Статья 18. Формы государственной и муниципальной поддержки северного завоза</w:t>
      </w:r>
    </w:p>
    <w:p>
      <w:r>
        <w:rPr>
          <w:b/>
        </w:rPr>
        <w:t xml:space="preserve">1. </w:t>
      </w:r>
      <w:r>
        <w:t>Государственная и муниципальная поддержка северного завоза - совокупность мер, принимаемых органами государственной власти Российской Федерации, органами государственной власти субъектов Российской Федерации и местными администрациями в соответствии с законодательством Российской Федерации, законодательством субъектов Российской Федерации и правовыми актами местных администраций в целях создания необходимых правовых, экономических и организационных условий, а также стимулов для юридических лиц и индивидуальных предпринимателей, осуществляющих деятельность в сфере осуществления северного завоза</w:t>
      </w:r>
    </w:p>
    <w:p>
      <w:r>
        <w:rPr>
          <w:b/>
        </w:rPr>
        <w:t xml:space="preserve">2. </w:t>
      </w:r>
      <w:r>
        <w:t>Государственная и муниципальная поддержка северного завоза может осуществляться в следующих формах</w:t>
      </w:r>
    </w:p>
    <w:p>
      <w:r>
        <w:rPr>
          <w:b/>
        </w:rPr>
        <w:t xml:space="preserve">2. </w:t>
      </w:r>
      <w:r>
        <w:t>финансовая поддержка</w:t>
      </w:r>
    </w:p>
    <w:p>
      <w:r>
        <w:rPr>
          <w:b/>
        </w:rPr>
        <w:t xml:space="preserve">2. </w:t>
      </w:r>
      <w:r>
        <w:t>имущественная поддержка</w:t>
      </w:r>
    </w:p>
    <w:p>
      <w:r>
        <w:rPr>
          <w:b/>
        </w:rPr>
        <w:t xml:space="preserve">2. </w:t>
      </w:r>
      <w:r>
        <w:t>оказание методической и консультативной помощи участникам северного завоза</w:t>
      </w:r>
    </w:p>
    <w:p>
      <w:r>
        <w:rPr>
          <w:b/>
        </w:rPr>
        <w:t>Статья 19. Финансовая поддержка северного завоза</w:t>
      </w:r>
    </w:p>
    <w:p>
      <w:r>
        <w:rPr>
          <w:b/>
        </w:rPr>
        <w:t xml:space="preserve">1. </w:t>
      </w:r>
      <w:r>
        <w:t>Финансовая поддержка северного завоза может осуществляться посредством предоставления участникам северного завоза бюджетных кредитов и (или) субсидий из бюджетов бюджетной системы Российской Федерации, а также в иных формах, предусмотренных бюджетным законодательством Российской Федерации и законодательством Российской Федерации о налогах и сборах</w:t>
      </w:r>
    </w:p>
    <w:p>
      <w:r>
        <w:rPr>
          <w:b/>
        </w:rPr>
        <w:t xml:space="preserve">2. </w:t>
      </w:r>
      <w:r>
        <w:t>Финансовая поддержка северного завоза может осуществляться в рамках государственных программ Российской Федерации, государственных программ субъектов Российской Федерации, муниципальных программ, утверждаемых соответственно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</w:t>
      </w:r>
    </w:p>
    <w:p>
      <w:r>
        <w:rPr>
          <w:b/>
        </w:rPr>
        <w:t>Статья 20. Имущественная поддержка северного завоза</w:t>
      </w:r>
    </w:p>
    <w:p>
      <w:r>
        <w:t>Имущественная поддержка северного завоза может осуществляться органами государственной власти, местными администрациями посредством передачи во владение и (или) в пользование государственного и муниципального имущества юридическим лицам и индивидуальным предпринимателям, являющимся участниками северного завоза, в порядке, предусмотренном Федеральным законом от 26 июля 2006 года № 135-ФЗ "О защите конкуренции".</w:t>
      </w:r>
    </w:p>
    <w:p>
      <w:pPr>
        <w:pStyle w:val="Heading3"/>
      </w:pPr>
      <w:r>
        <w:t>Государственный учет и отчетность в сфере осуществления северного завоза</w:t>
      </w:r>
    </w:p>
    <w:p>
      <w:r>
        <w:rPr>
          <w:b/>
        </w:rPr>
        <w:t>Статья 21. Федеральная государственная информационная система мониторинга северного завоза</w:t>
      </w:r>
    </w:p>
    <w:p>
      <w:r>
        <w:rPr>
          <w:b/>
        </w:rPr>
        <w:t xml:space="preserve">1. </w:t>
      </w:r>
      <w:r>
        <w:t>Федеральная государственная информационная система мониторинга северного завоза создается в целях обеспечения</w:t>
      </w:r>
    </w:p>
    <w:p>
      <w:r>
        <w:rPr>
          <w:b/>
        </w:rPr>
        <w:t xml:space="preserve">2. </w:t>
      </w:r>
      <w:r>
        <w:t>Федеральный координатор северного завоза вправе осуществлять функции оператора федеральной государственной информационной системы мониторинга северного завоза непосредственно либо через подведомственную организацию или организацию, созданную в том числе для выполнения соответствующих задач, возложенных на федерального координатора северного завоза</w:t>
      </w:r>
    </w:p>
    <w:p>
      <w:r>
        <w:rPr>
          <w:b/>
        </w:rPr>
        <w:t xml:space="preserve">3. </w:t>
      </w:r>
      <w:r>
        <w:t>Субъектами, размещающими информацию в федеральной государственной информационной системе мониторинга северного завоза, являются участники северного завоза</w:t>
      </w:r>
    </w:p>
    <w:p>
      <w:r>
        <w:rPr>
          <w:b/>
        </w:rPr>
        <w:t xml:space="preserve">4. </w:t>
      </w:r>
      <w:r>
        <w:t>Создание, развитие, ввод в эксплуатацию, эксплуатация и вывод из эксплуатации федеральной государственной информационной системы мониторинга северного завоза осуществляются в порядке, установленном Правительством Российской Федерации</w:t>
      </w:r>
    </w:p>
    <w:p>
      <w:r>
        <w:rPr>
          <w:b/>
        </w:rPr>
        <w:t xml:space="preserve">5. </w:t>
      </w:r>
      <w:r>
        <w:t>Положение о федеральной государственной информационной системе мониторинга северного завоза и состав информации, размещаемой в федеральной государственной информационной системе мониторинга северного завоза, утверждаются Правительством Российской Федерации</w:t>
      </w:r>
    </w:p>
    <w:p>
      <w:r>
        <w:rPr>
          <w:b/>
        </w:rPr>
        <w:t xml:space="preserve">6. </w:t>
      </w:r>
      <w:r>
        <w:t>Обладателем информации, размещаемой в федеральной государственной информационной системе мониторинга северного завоза, является Российская Федерация. Правомочия обладателя такой информации, а также обладателя прав на результаты интеллектуальной деятельности, входящие в состав федеральной государственной информационной системы мониторинга северного завоза, от имени Российской Федерации осуществляются оператором федеральной государственной информационной системы мониторинга северного завоза</w:t>
      </w:r>
    </w:p>
    <w:p>
      <w:r>
        <w:rPr>
          <w:b/>
        </w:rPr>
        <w:t xml:space="preserve">7. </w:t>
      </w:r>
      <w:r>
        <w:t>Порядок информационного взаимодействия федеральной государственной информационной системы мониторинга северного завоза с другими информационными системами, в том числе с единой информационной системой в сфере закупок товаров, работ, услуг для обеспечения государственных и муниципальных нужд,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устанавливается Правительством Российской Федерации</w:t>
      </w:r>
    </w:p>
    <w:p>
      <w:r>
        <w:rPr>
          <w:b/>
        </w:rPr>
        <w:t xml:space="preserve">8. </w:t>
      </w:r>
      <w:r>
        <w:t>Участники северного завоза при формировании (размещении) информации в федеральной государственной информационной системе мониторинга северного завоза используют усиленную квалифицированную электронную подпись</w:t>
      </w:r>
    </w:p>
    <w:p>
      <w:r>
        <w:rPr>
          <w:b/>
        </w:rPr>
        <w:t xml:space="preserve">9. </w:t>
      </w:r>
      <w:r>
        <w:t>Информация, содержащаяся в федеральной государственной информационной системе мониторинга северного завоза, подлежит защите в соответствии с законодательством Российской Федерации об информации, информационных технологиях и о защите информации, а также с законодательством Российской Федерации о коммерческой тайне и об иной охраняемой законом тайне</w:t>
      </w:r>
    </w:p>
    <w:p>
      <w:r>
        <w:rPr>
          <w:b/>
        </w:rPr>
        <w:t xml:space="preserve">10. </w:t>
      </w:r>
      <w:r>
        <w:t>Санкционированный доступ к информации, содержащейся в федеральной государственной информационной системе мониторинга северного завоза, должен предоставляться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Получателями информации, содержащейся в федеральной государственной информационной системе мониторинга северного завоза, являются участники северного завоза</w:t>
      </w:r>
    </w:p>
    <w:p>
      <w:r>
        <w:rPr>
          <w:b/>
        </w:rPr>
        <w:t xml:space="preserve">11. </w:t>
      </w:r>
      <w:r>
        <w:t>Информация и документы, составляющие государственную тайну в соответствии с законодательством Российской Федерации о государственной тайне, не подлежат размещению в федеральной государственной информационной системе мониторинга северного завоза</w:t>
      </w:r>
    </w:p>
    <w:p>
      <w:r>
        <w:rPr>
          <w:b/>
        </w:rPr>
        <w:t xml:space="preserve">1. </w:t>
      </w:r>
      <w:r>
        <w:t>формирования, сбора, обработки, хранения, предоставления, размещения, использования и анализа информации о северном завозе</w:t>
      </w:r>
    </w:p>
    <w:p>
      <w:r>
        <w:rPr>
          <w:b/>
        </w:rPr>
        <w:t xml:space="preserve">1. </w:t>
      </w:r>
      <w:r>
        <w:t>учета грузов северного завоза</w:t>
      </w:r>
    </w:p>
    <w:p>
      <w:r>
        <w:rPr>
          <w:b/>
        </w:rPr>
        <w:t xml:space="preserve">1. </w:t>
      </w:r>
      <w:r>
        <w:t>мониторинга движения грузов северного завоза</w:t>
      </w:r>
    </w:p>
    <w:p>
      <w:r>
        <w:rPr>
          <w:b/>
        </w:rPr>
        <w:t xml:space="preserve">1. </w:t>
      </w:r>
      <w:r>
        <w:t>планирования северного завоза</w:t>
      </w:r>
    </w:p>
    <w:p>
      <w:r>
        <w:rPr>
          <w:b/>
        </w:rPr>
        <w:t xml:space="preserve">1. </w:t>
      </w:r>
      <w:r>
        <w:t>своевременного выявления рисков возникновения сбоев в поставках грузов северного завоза и оперативного принятия мер по их предотвращению</w:t>
      </w:r>
    </w:p>
    <w:p>
      <w:r>
        <w:rPr>
          <w:b/>
        </w:rPr>
        <w:t xml:space="preserve">1. </w:t>
      </w:r>
      <w:r>
        <w:t>специальной маркировки грузов северного завоза</w:t>
      </w:r>
    </w:p>
    <w:p>
      <w:r>
        <w:rPr>
          <w:b/>
        </w:rPr>
        <w:t xml:space="preserve">1. </w:t>
      </w:r>
      <w:r>
        <w:t>учета стратегического запаса грузов</w:t>
      </w:r>
    </w:p>
    <w:p>
      <w:r>
        <w:rPr>
          <w:b/>
        </w:rPr>
        <w:t xml:space="preserve">1. </w:t>
      </w:r>
      <w:r>
        <w:t>учета мер предоставленной государственной и муниципальной поддержки северного завоза</w:t>
      </w:r>
    </w:p>
    <w:p>
      <w:r>
        <w:rPr>
          <w:b/>
        </w:rPr>
        <w:t xml:space="preserve">1. </w:t>
      </w:r>
      <w:r>
        <w:t>реализации иных функций в сфере осуществления северного завоза</w:t>
      </w:r>
    </w:p>
    <w:p>
      <w:r>
        <w:rPr>
          <w:b/>
        </w:rPr>
        <w:t>Статья 22. Официальный статистический учет в сфере осуществления северного завоза</w:t>
      </w:r>
    </w:p>
    <w:p>
      <w:r>
        <w:rPr>
          <w:b/>
        </w:rPr>
        <w:t xml:space="preserve">1. </w:t>
      </w:r>
      <w:r>
        <w:t>Официальный статистический учет в сфере осуществления северного завоза осуществляется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порядке, предусмотренном Федеральным законом от 29 ноября 2007 года № 282-ФЗ "Об официальном статистическом учете и системе государственной статистики в Российской Федерации"</w:t>
      </w:r>
    </w:p>
    <w:p>
      <w:r>
        <w:rPr>
          <w:b/>
        </w:rPr>
        <w:t xml:space="preserve">2. </w:t>
      </w:r>
      <w:r>
        <w:t>В целях осуществления официального статистического учета в сфере осуществления северного завоза оператор федеральной государственной информационной системы мониторинга северного завоза предоставляет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сведения, содержащиеся в федеральной государственной информационной системе мониторинга северного завоза, включая административные данные, необходимые для формирования официальной статистической информации, в порядке, предусмотренном Федеральным законом от 29 ноября 2007 года № 282-ФЗ "Об официальном статистическом учете и системе государственной статистики в Российской Федерации", в том числе посредством предоставления доступа к федеральной государственной информационной системе мониторинга северного завоза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23. Вступление в силу настоящего Федерального закона</w:t>
      </w:r>
    </w:p>
    <w:p>
      <w:r>
        <w:t>Настоящий Федеральный закон вступает в силу с 1 апреля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