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абинетом Министров Киргизской Республики об условиях строительства, создания и функционирования в Киргизской Республике совместных общеобразовательных организаций, осуществляющих обучение на русском язык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