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57 и 95 Жилищного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