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статусе Героев Советского Союза, Героев Российской Федерации и полных кавалеров ордена Славы"</w:t>
      </w:r>
    </w:p>
    <w:p>
      <w:r>
        <w:rPr>
          <w:b/>
        </w:rPr>
        <w:t>Статья 1</w:t>
      </w:r>
    </w:p>
    <w:p>
      <w:r>
        <w:t>Внести в Закон Российской Федерации от 15 января 1993 года № 4301-I "О статусе Героев Советского Союза, Героев Российской Федерации и полных кавалеров ордена Славы" (Ведомости Съезда народных депутатов Российской Федерации и Верховного Совета Российской Федерации, 1993, № 7, ст. 247; Собрание законодательства Российской Федерации, 1996, № 32, ст. 3838; 2000, № 33, ст. 3348; 2001, № 29, ст. 2953; 2005, № 30, ст. 3133; 2007, № 1, ст. 16; № 27, ст. 3213; 2009, № 52, ст. 6414; 2011, № 50, ст. 7359; 2013, № 27, ст. 3477; 2017, № 27, ст. 3949; № 31, ст. 4766; 2018, № 1, ст. 33; 2019, № 23, ст. 2909) следующие изменения</w:t>
      </w:r>
    </w:p>
    <w:p>
      <w:r>
        <w:t>в статье 11: а) абзац третий пункта 3 изложить в следующей редакции: "Независимо от даты смерти (гибели) Героя или полного кавалера ордена Славы, пользовавшихся льготами, предусмотренными статьями 2 - 9 настоящего Закона, льготы, предусмотренные пунктами 1 и 4 статьи 4, пунктами 1 и 41 статьи 5 и пунктом 3 статьи 9 настоящего Закона, предоставляются членам их семей (вдове (вдовцу), 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обучения)."; б) абзац второй пункта 4 изложить в следующей редакции: "Независимо от даты смерти (гибели) Героя или полного кавалера ордена Славы, которым была установлена ежемесячная денежная выплата, льготы, предусмотренные пунктами 1 и 4 статьи 4 (в части первоочередного обслуживания в амбулаторно-поликлинических учреждениях всех типов и видов; внеочередной госпитализации, лечения в стационарах, госпиталях, больницах; первоочередного получения путевки в санаторий, профилакторий или дом отдыха один раз в год), пунктом 41 статьи 5 и пунктом 3 статьи 9 настоящего Закона, предоставляются получающим ежемесячную денежную выплату членам их семей (вдове (вдовцу), 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обучения)."; в) дополнить пунктом 5 следующего содержания: "5. Члены семьи (вдова (вдовец),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обучения) Героя Российской Федерации, которому звание Героя Российской Федерации присвоено посмертно, имеют право на льготы, предусмотренные пунктом 3 настоящей статьи, или на ежемесячную денежную выплату в порядке и размере, предусмотренных статьей 91 настоящего Закона, и льготы, предусмотренные пунктом 4 настоящей статьи."</w:t>
      </w:r>
    </w:p>
    <w:p>
      <w:r>
        <w:t>в статье 4: а) в пункте 1 слова "и полного кавалера ордена Славы предоставляются вдове (вдовцу), 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обучения, и сохраняются за указанными лицами" заменить словами "или полного кавалера ордена Славы предоставляются членам их семей (вдове (вдовцу), 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обучения)"; б) в пункте 4 слова "и полного кавалера ордена Славы предоставляются вдове (вдовцу) и родителям и сохраняются за указанными лицами" заменить словами "или полного кавалера ордена Славы предоставляются членам их семей (вдове (вдовцу), 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обучения)"</w:t>
      </w:r>
    </w:p>
    <w:p>
      <w:r>
        <w:t>в статье 5: а) абзац третий пункта 1 изложить в следующей редакции: "Указанные льготы и компенсация независимо от даты смерти (гибели) Героя или полного кавалера ордена Славы предоставляются членам их семей (вдове (вдовцу), 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обучения)."; б) пункт 4 после слов "Внеочередное предоставление" дополнить словами "Героям или полным кавалерам ордена Славы"; в) дополнить пунктом 41 следующего содержания: "41. В случае смерти (гибели) Героя или полного кавалера ордена Славы, не реализовавших право, предусмотренное пунктом 4 настоящей статьи, либо в случае присвоения гражданину Российской Федерации звания Героя Российской Федерации посмертно указанное право предоставляется в порядке очередности вдове (вдовцу), детям (детям в возрасте до 18 лет, детям старше 18 лет, ставшим инвалидами до достижения ими возраста 18 лет, детям в возрасте до 23 лет, обучающимся в организациях, осуществляющих образовательную деятельность, по очной форме обучения), родителям. При наличии у Героя или полного кавалера ордена Славы, в том числе у Героя Российской Федерации, которому звание Героя Российской Федерации присвоено посмертно, нескольких детей, обоих родителей указанное право реализуется путем предоставления им земельного участка, находящегося в государственной или муниципальной собственности, в соответствии с порядком очередности в общую долевую собственность. В случае наличия письменного отказа члена семьи Героя или полного кавалера ордена Славы, в том числе Героя Российской Федерации, которому звание Героя Российской Федерации присвоено посмертно, от права, предусмотренного абзацем первым настоящего пункта, указанное право передается другим членам их семей в соответствии с порядком очередности, установленным абзацем первым настоящего пункта. При этом данный письменный отказ прилагается к заявлению о предоставлении земельного участка, находящегося в государственной или муниципальной собственности."</w:t>
      </w:r>
    </w:p>
    <w:p>
      <w:r>
        <w:t>пункт 3 статьи 9 изложить в следующей редакции: "3. Каждому члену семьи (вдове (вдовцу), родителям, детям в возрасте до 18 лет, детям старше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 умершего (погибшего) Героя или полного кавалера ордена Славы, в том числе Героя Российской Федерации, которому звание Героя Российской Федерации присвоено посмертно, выплачивается единовременное пособие в размере 20 000 рублей."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пункта 3 статьи 9 Закона Российской Федерации от 15 января 1993 года № 4301-I "О статусе Героев Советского Союза, Героев Российской Федерации и полных кавалеров ордена Славы" (в редакции настоящего Федерального закона) распространяется на правоотношения, возникшие с 24 февраля 2022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