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упразднении Милославского районного суда Рязанской области и образовании постоянного судебного присутствия в составе Скопинского районного суда Рязанской области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 и статьями 3, 32 Федерального конституционного закона от 7 февраля 2011 года № 1-ФКЗ "О судах общей юрисдикции в Российской Федерации"</w:t>
      </w:r>
    </w:p>
    <w:p>
      <w:r>
        <w:t>упразднить Милославский районный суд Рязанской области, передав относящиеся к его ведению вопросы осуществления правосудия в юрисдикцию Скопинского районного суда Рязанской области</w:t>
      </w:r>
    </w:p>
    <w:p>
      <w:r>
        <w:t>установить, что юрисдикция Скопинского районного суда Рязанской области распространяется на территории Милославского и Скопинского районов Рязанской области в границах, существующих на день вступления в силу настоящего Федерального закона</w:t>
      </w:r>
    </w:p>
    <w:p>
      <w:r>
        <w:rPr>
          <w:b/>
        </w:rPr>
        <w:t>Статья 2</w:t>
      </w:r>
    </w:p>
    <w:p>
      <w:r>
        <w:t>В соответствии с частью 2 статьи 33 Федерального конституционного закона от 7 февраля 2011 года № 1-ФКЗ "О судах общей юрисдикции в Российской Федерации" образовать в составе Скопинского районного суда Рязанской области постоянное судебное присутствие в рабочем поселке Милославское Милославского района Рязанской области.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rPr>
          <w:b/>
        </w:rPr>
        <w:t xml:space="preserve">2. </w:t>
      </w:r>
      <w:r>
        <w:t>Финансовое обеспечение расходных обязательств, связанных с исполнением настоящего Федерального закона, осуществляется за счет средств федерального бюджета в пределах бюджетных ассигнований, предусмотренных на содержание судов общей юрисдикции</w:t>
      </w:r>
    </w:p>
    <w:p>
      <w:r>
        <w:rPr>
          <w:b/>
        </w:rPr>
        <w:t>Статья 4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статей 1 и 2 настоящего Федерального закона</w:t>
      </w:r>
    </w:p>
    <w:p>
      <w:r>
        <w:rPr>
          <w:b/>
        </w:rPr>
        <w:t xml:space="preserve">2. </w:t>
      </w:r>
      <w:r>
        <w:t>Статьи 1 и 2 настоящего Федерального закона вступают в силу по истечении одного года после дня официального опубликования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