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статью 2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</w:p>
    <w:p>
      <w:r>
        <w:rPr>
          <w:b/>
        </w:rPr>
        <w:t>Статья 1</w:t>
      </w:r>
    </w:p>
    <w:p>
      <w:r>
        <w:t>Внести в Федеральный закон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2005, № 30, ст. 3113; 2009, № 52, ст. 6450; 2010, № 15, ст. 1737; 2011, № 30, ст. 4566; 2012, № 53, ст. 7584, 7611; 2013, № 30, ст. 4065; 2015, № 1, ст. 43; 2016, № 27, ст. 4194; 2017, № 31, ст. 4827; 2018, № 1, ст. 17; № 49, ст. 7520; № 53, ст. 8486; 2019, № 52, ст. 7799; 2020, № 17, ст. 2723; № 24, ст. 3740; № 52, ст. 8582; 2021, № 18, ст. 3069; № 27, ст. 5173; 2022, № 1, ст. 56; № 13, ст. 1963; № 29, ст. 5296; 2023, № 1, ст. 4, 34; № 12, ст. 1881; № 18, ст. 3245; 2024, № 1, ст. 5; № 8, ст. 1033; № 12, ст. 1570; № 13, ст. 1680) следующие изменения</w:t>
      </w:r>
    </w:p>
    <w:p>
      <w:r>
        <w:t>статью 2 дополнить подпунктом 39 следующего содержания: "39) сезонный зал (зона) обслуживания посетителей - временное сооружение и (или) временная конструкция, предназначенные для оказания услуг общественного питания в течение определенного периода времени (сезона), расположенные на территории, прилегающей к объекту общественного питания, или примыкающие к такому объекту либо к зданию (помещению), в котором расположен такой объект."</w:t>
      </w:r>
    </w:p>
    <w:p>
      <w:r>
        <w:t>в статье 16: а) в пункте 4: абзац первый после слова "питания)," дополнить словами "сезонных залах (зонах) обслуживания посетителей,"; абзац второй дополнить словами ", места нахождения которых указаны в лицензии на розничную продажу алкогольной продукции при оказании услуг общественного питания, а также в сезонных залах (зонах) обслуживания посетителей, расположенных на территории, прилегающей к указанным объектам общественного питания, или примыкающих к ним либо к зданию (помещению), в котором расположены такие объекты"; дополнить абзацем следующего содержания: "Розничная продажа алкогольной продукции при оказании услуг общественного питания может осуществляться в сезонном зале (зоне) обслуживания посетителей при условии соблюдения требований к розничной продаже алкогольной продукции при оказании услуг общественного питания, установленных настоящим Федеральным законом и принимаемыми в соответствии с ним нормативными правовыми актами, а также при наличии документа, выданного в соответствии с законодательством субъектов Российской Федерации и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установленным законодательством субъектов Российской Федерации."; б) абзац первый пункта 41 дополнить словами "без учета площади сезонного зала (зоны) обслуживания посетителей"; в) абзац первый пункта 5 после слова "питания," дополнить словами "в сезонных залах (зонах) обслуживания посетителей,"; г) подпункт 2 пункта 6 дополнить словами ", в том числе в сезонных залах (зонах) обслуживания посетителей"; д) абзац второй пункта 7 дополнить словами ", а также в сезонном зале (зоне) обслуживания посетителей"; е) пункт 11 после слов "или объекте общественного питания" дополнить словами ", а также в сезонном зале (зоне) обслуживания посетителей"</w:t>
      </w:r>
    </w:p>
    <w:p>
      <w:r>
        <w:t>абзац седьмой пункта 4 статьи 18 дополнить словами "в месте нахождения, указанном в лицензии на розничную продажу алкогольной продукции при оказании услуг общественного питания, а также в сезонном зале (зоне) обслуживания посетителей"</w:t>
      </w:r>
    </w:p>
    <w:p>
      <w:r>
        <w:t>в статье 29: а) подпункт 3 пункта 2 признать утратившим силу; б) дополнить пунктом 31 следующего содержания: "31. До 1 января 2026 года не применяются положения подпункта 9 пункта 2, абзацев первого - третьего, восьмого и девятого пункта 10 статьи 16, подпункта 3 пункта 32, подпунктов 2 и 3 пункта 32-2 статьи 19 настоящего Федерального закона в отношении юридического лица, осуществляющего деятельность по розничной продаже алкогольной продукции или розничной продаже алкогольной продукции при оказании услуг общественного питания на территориях Донецкой Народной Республики, Луганской Народной Республики, Запорожской области и (или) Херсонской области, и соискателя лицензии на данные виды деятельности на территориях Донецкой Народной Республики, Луганской Народной Республики, Запорожской области и (или) Херсонской области."; в) пункт 4 изложить в следующей редакции: "4. До 1 января 2026 года не применяются положения подпункта 9 пункта 2 и абзаца третьего пункта 10 статьи 16 настоящего Федерального закона в отношении индивидуальных предпринимателей, осуществляющих розничную продажу пива и пивных напитков, сидра, пуаре, медовухи на территориях Донецкой Народной Республики, Луганской Народной Республики, Запорожской области и (или) Херсонской области."</w:t>
      </w:r>
    </w:p>
    <w:p>
      <w:r>
        <w:rPr>
          <w:b/>
        </w:rPr>
        <w:t>Статья 2</w:t>
      </w:r>
    </w:p>
    <w:p>
      <w:r>
        <w:t>В части 3 статьи 2 Федерального закона от 3 апреля 2023 года № 108-ФЗ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2023, № 14, ст. 2385; 2024, № 1, ст. 5) слова "1 июня 2024 года" заменить словами "1 марта 2025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с 1 июня 2024 года</w:t>
      </w:r>
    </w:p>
    <w:p>
      <w:r>
        <w:rPr>
          <w:b/>
        </w:rPr>
        <w:t xml:space="preserve">3. </w:t>
      </w:r>
      <w:r>
        <w:t>До 1 марта 2027 года в качестве сопроводительных документов, удостоверяющих легальность производства и оборота этилового спирта, алкогольной и спиртосодержащей продукции, допускается использовать товарно-транспортную накладную на бумажном носителе. (В редакции Федерального закона от 30.11.2024 № 433-ФЗ)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