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23, ст. 2174; № 27, ст. 2700; № 52, ст. 5037; 2004, № 27, ст. 2711; № 31, ст. 3231; 2006, № 31, ст. 3436; 2007, № 1, ст. 31; № 18, ст. 2118; 2008, № 26, ст. 3022; № 30, ст. 3616; № 48, ст. 5519; 2009, № 51, ст. 6155; 2010, № 1, ст. 4; № 31, ст. 4198; № 32, ст. 4298; № 40, ст. 4969; № 48, ст. 6247; № 49, ст. 6420; 2011, № 1, ст. 16; № 27, ст. 3873; № 29, ст. 4291; № 30, ст. 4575, 4593; № 47, ст. 6611; № 48, ст. 6730; № 49, ст. 7014; 2012, № 27, ст. 3588; № 50, ст. 6954; 2013, № 23, ст. 2866; № 26, ст. 3207; № 27, ст. 3445; № 30, ст. 4049, 4081; № 40, ст. 5037, 5038; № 44, ст. 5645; № 52, ст. 6985; 2014, № 14, ст. 1544; № 26, ст. 3404; № 45, ст. 6157, 6158; № 48, ст. 6657, 6660, 6663; 2015, № 18, ст. 2616; № 24, ст. 3377; 2016, № 7, ст. 920; № 15, ст. 2063; № 18, ст. 2506, 2510; № 27, ст. 4173, 4176, 4177; № 49, ст. 6842, 6844; 2017, № 49, ст. 7307, 7312, 7313, 7315; 2018, № 31, ст. 4819, 4821; № 32, ст. 5095; № 45, ст. 6828; № 49, ст. 7496, 7519; № 53, ст. 8419; 2019, № 18, ст. 2225; № 39, ст. 5375; 2020, № 13, ст. 1857; № 46, ст. 7215; № 48, ст. 7627; 2021, № 1, ст. 9; № 8, ст. 1196; № 17, ст. 2886; № 24, ст. 4217; 2022, № 13, ст. 1955; № 18, ст. 3006; № 22, ст. 3544; № 29, ст. 5206, 5230; № 52, ст. 9382; 2023, № 16, ст. 2762; № 32, ст. 6121; № 52, ст. 9523; 2024, № 13, ст. 1681) следующие изменения</w:t>
      </w:r>
    </w:p>
    <w:p>
      <w:r>
        <w:t>пункт 3 статьи 112 изложить в следующей редакции: "3.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реализации товаров посредством электронной торговой площадки, а также расчета и сведений, указанных в пункте 6 статьи 230 настоящего Кодекса. Доступ к личному кабинету налогоплательщика предоставляется иностранному лицу со дня его постановки на учет в налоговом органе в соответствии с пунктом 46 или 410 статьи 83, абзацем одиннадцатым пункта 2 статьи 84 настоящего Кодекса. В случае снятия с учета в налоговом органе иностранного лица в соответствии с пунктом 55 или абзацем вторым пункта 58 статьи 84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r>
        <w:t>в статье 23: а) в абзаце первом пункта 32 слова "иностранных организаций" заменить словами "иностранных лиц"; б) пункт 52 изложить в следующей редакции: "52. 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 Указанное в абзаце первом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r>
        <w:t>в пункте 6 статьи 31: а) в абзаце первом слова "иностранной организации, состоящей" заменить словами "иностранному лицу, состоящему"; б) в абзаце втором слова "иностранной организации, подлежащей" заменить словами "иностранному лицу, подлежащему", слова "такой иностранной организации" заменить словами "такого иностранного лица", слова "иностранной организацией" заменить словами "иностранным лицом"</w:t>
      </w:r>
    </w:p>
    <w:p>
      <w:r>
        <w:t>в статье 59: а) в подпункте 42 пункта 1 слова "иностранной организации" заменить словами "иностранного лица"; б) в пункте 11 слова "иностранной организации" заменить словами "иностранного лица", слово "ее" заменить словом "его", после слов "статьи 1742" дополнить словами "или пунктом 7 статьи 1743"</w:t>
      </w:r>
    </w:p>
    <w:p>
      <w:r>
        <w:t>пункт 46 статьи 83 изложить в следующей редакции: "46.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пунктом 3 статьи 1742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пункте 1 статьи 1743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пунктом 55 статьи 84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 Постановка на учет в налоговом органе иностранного лица, ранее снятого с учета в соответствии с пунктом 55 статьи 84 настоящего Кодекса, осуществляется налоговым органом на основании заявления о постановке на учет и документов, указанных в абзаце первом настоящего пункта."</w:t>
      </w:r>
    </w:p>
    <w:p>
      <w:r>
        <w:t>в статье 84: а) абзац одиннадцатый пункта 2 изложить в следующей редакции: "Налоговый орган обязан осуществить постановку на учет иностранного лица, указанного в пунктах 46 и 410 статьи 83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 б) абзац четвертый пункта 3 изложить в следующей редакции: "Изменения в сведениях об иностранном лице, состоящем на учете в налоговом органе в соответствии с пунктом 46 или 410 статьи 83 настоящего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 в) в абзаце четвертом пункта 51 слова "иностранной организации" заменить словами "иностранного лица", второе предложение исключить; г) пункт 54 изложить в следующей редакции: "54. Снятие с учета в налоговом органе иностранного лица при прекращении им деятельности, указанной в пункте 3 статьи 1742 или пункте 1 статьи 1743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статьями 46 и 47 настоящего Кодекса мероприятий по взысканию имеющейся у такого иностранного лица задолженности."; д) в пункте 55: в абзаце первом слова "иностранной организации, состоящей" заменить словами "иностранного лица, состоящего"; в подпункте 1 слова "такой организацией" заменить словами "таким лицом", слова "она была поставлена" заменить словами "оно было поставлено"; в подпункте 2 слова "такой организацией" заменить словами "таким лицом", слова "данной организацией" заменить словами "таким лицом"; в подпункте 3 слова "такой организацией" заменить словами "таким лицом"; в подпункте 4 слова "такой организацией" заменить словами "таким лицом", дополнить словами ",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подпункту 4 пункта 1 статьи 147 настоящего Кодекса"; в подпункте 5 слова "такой иностранной организацией" заменить словами "таким иностранным лицом"; е) в пункте 56 слова "иностранной организации" заменить словами "иностранного лица", слова "такой иностранной организации" заменить словами "такого иностранного лица"</w:t>
      </w:r>
    </w:p>
    <w:p>
      <w:r>
        <w:t>в статье 88: а) в пункте 2: в абзаце первом слова "иностранной организацией, состоящей" заменить словами "иностранным лицом, состоящим"; в абзаце втором слова "иностранной организацией, подлежащей" заменить словами "иностранным лицом, подлежащим", слова "иностранной организации, подлежащей" заменить словами "иностранного лица, подлежащего"; в абзаце четвертом слова "иностранной организацией, состоящей" заменить словами "иностранным лицом, состоящим"; в абзаце пятом слова "иностранной организацией, состоящей" заменить словами "иностранным лицом, состоящим"; б) в пункте 31 слова "иностранной организацией, подлежащей" заменить словами "иностранным лицом, подлежащим", слова "такой организации" заменить словами "такому лицу"; в) пункт 85 изложить в следующей редакции: "85.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пунктом 46 статьи 83 настоящего Кодекса, документы (информацию):</w:t>
      </w:r>
    </w:p>
    <w:p>
      <w:r>
        <w:t>подтверждающие, что местом оказания услуг, указанных в пункте 1 статьи 1742 настоящего Кодекса, признается территория Российской Федерации, а также иную информацию (сведения) относительно таких услуг</w:t>
      </w:r>
    </w:p>
    <w:p>
      <w:r>
        <w:t>подтверждающие, что местом реализации товаров физическим лицам посредством электронной торговой площадки в соответствии со статьей 1743 настоящего Кодекса признается территория Российской Федерации, а также иную информацию (сведения) относительно таких товаров."</w:t>
      </w:r>
    </w:p>
    <w:p>
      <w:r>
        <w:t>в абзаце первом пункта 3 статьи 93 слова "иностранной организации, подлежащей" заменить словами "иностранного лица, подлежащего"</w:t>
      </w:r>
    </w:p>
    <w:p>
      <w:r>
        <w:t>в абзаце втором пункта 2 статьи 931 слова "иностранной организации, подлежащей" заменить словами "иностранного лица, подлежащего", слова "указанной иностранной организации" заменить словами "указанного иностранного лица"</w:t>
      </w:r>
    </w:p>
    <w:p>
      <w:r>
        <w:t>в абзаце четвертом пункта 5 статьи 100 слова "иностранной организации, подлежащей" заменить словами "иностранного лица, подлежащего"</w:t>
      </w:r>
    </w:p>
    <w:p>
      <w:r>
        <w:t>в статье 101: а) в абзаце первом пункта 6 слова "иностранной организации, состоящей" заменить словами "иностранного лица, состоящего"; б) в абзаце пятом пункта 61 слова "иностранной организации, подлежащей" заменить словами "иностранного лица, подлежащего"; в) в пункте 62 слова "иностранной организации, состоящей" заменить словами "иностранного лица, состоящего", слова "иностранной организацией, состоящей" заменить словами "иностранным лицом, состоящим"</w:t>
      </w:r>
    </w:p>
    <w:p>
      <w:r>
        <w:t>в подпункте 12 пункта 1 статьи 102 слова "иностранных организаций" заменить словами "иностранных лиц"</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2002, № 22, ст. 2026; 2003, № 22, ст. 2066; 2005, № 30, ст. 3128, 3129, 3130; 2006, № 10, ст. 1065; 2007, № 23, ст. 2691; 2008, № 30, ст. 3614; № 48, ст. 5519; 2009, № 48, ст. 5731; № 51, ст. 6155; 2010, № 31, ст. 4186, 4198; № 48, ст. 6247; 2011, № 27, ст. 3881; № 30, ст. 4593; № 45, ст. 6335; № 48, ст. 6729; № 49, ст. 7014, 7015; 2012, № 26, ст. 3447; № 27, ст. 3588; № 31, ст. 4334; № 53, ст. 7619; 2013, № 14, ст. 1647; № 23, ст. 2889; № 26, ст. 3207; № 30, ст. 4049; № 40, ст. 5038; № 52, ст. 6985; 2014, № 16, ст. 1838; № 30, ст. 4239; № 48, ст. 6647, 6663; 2015, № 48, ст. 6692; 2016, № 14, ст. 1902; № 22, ст. 3098; № 27, ст. 4158, 4175, 4177; № 49, ст. 6844; 2017, № 1, ст. 4; № 15, ст. 2131; № 49, ст. 7307, 7313, 7323; 2018, № 24, ст. 3410; № 32, ст. 5095; № 47, ст. 7135; № 49, ст. 7496; 2019, № 16, ст. 1826; № 39, ст. 5374, 5375; 2020, № 24, ст. 3746; № 30, ст. 4746; № 46, ст. 7215; № 48, ст. 7627; 2021, № 24, ст. 4217; № 27, ст. 5133; № 49, ст. 8145, 8146; 2022, № 29, ст. 5290, 5291; 2023, № 1, ст. 12; № 8, ст. 1200; № 18, ст. 3250; № 32, ст. 6121; № 49, ст. 8656; № 52, ст. 9525) следующие изменения: 1) в пункте 1 статьи 147: а) в подпункте 2: слово "юрисдикцией;" заменить словом "юрисдикцией."; дополнить абзацем следующего содержания: "Положение настоящего подпункта не распространяется на товары Евразийского экономического союза, которые реализуются посредством электронной торговой площадки физическому лицу;"; б) дополнить подпунктом 4 следующего содержания: "4) товар Евразийского экономического союза, реализуемый посредством электронной торговой площадки продавцом государства - члена Евразийского экономического союза, в момент получения его покупателем - физическим лицом находится на территории Российской Федерации и иных территориях, находящихся под ее юрисдикцией. В целях настоящей главы под электронной торговой площадкой понимается информационная система, функционирующая в информационно-телекоммуникационной сети "Интернет", на которой одновременно: доступны сервисы, позволяющие покупателям заказать товар; размещены условия оплаты и (или) организации оплаты товаров покупателем; размещены условия доставки и (или) организации доставки товаров покупателю."; 2) пункт 4 статьи 151 дополнить абзацем следующего содержания: "Положения абзаца первого настоящего пункта не применяются в отношении организаций (индивидуальных предпринимателей) - поверенных, комиссионеров, агентов, которые признаются налоговыми агентами в соответствии с пунктом 1 статьи 1743 настоящего Кодекса, а также поверенных, комиссионеров, агентов, с которыми заключены договоры, предусматривающие реализацию товаров доверителя, комитента, принципала организациям или индивидуальным предпринимателям."; 3) пункт 32 статьи 169 изложить в следующей редакции: "32. Иностранные лица, подлежащие постановке на учет в соответствии с пунктом 46 статьи 83 настоящего Кодекса, счета-фактуры не составляют, книги покупок, книги продаж, журнал учета полученных и выставленных счетов-фактур при оказании услуг в электронной форме, указанных в пункте 1 статьи 1742 настоящего Кодекса, а также при реализации товаров в соответствии со статьей 1743 настоящего Кодекса не ведут."; 4) подпункт 2 пункта 2 статьи 170 дополнить словами ", за исключением операций по реализации товаров посредством электронных торговых площадок покупателю - физическому лицу, получающему товар в другом государстве - члене Евразийского экономического союза"; 5) в статье 171: а) пункт 2 дополнить подпунктом 5 следующего содержания: "5) товаров (работ, услуг), а также имущественных прав, приобретаемых для осуществления операций по реализации товаров посредством электронных торговых площадок покупателю - физическому лицу, получающему товары в другом государстве - члене Евразийского экономического союза."; б) абзац четвертый пункта 5 после слов "51 статьи 161" дополнить словами "и подпункте 3 пункта 1 статьи 1743"; 6) дополнить статьей 1743 следующего содержания: "Статья 1743. Особенности исчисления и уплаты налога при реализации товаров Евразийского экономического союза физическим лицам посредством электронных торговых площадок 1. При реализации физическим лицам посредством электронных торговых площадок товаров, местом реализации которых согласно подпункту 4 пункта 1 статьи 147 настоящего Кодекса признается территория Российской Федерации, исчисление и уплата налога производятся: 1) организациями, созданными в соответствии с законодательством государств - членов Евразийского экономического союза (кроме Российской Федерации), и физическими лицами, зарегистрированными в качестве индивидуальных предпринимателей в соответствии с законодательством государств - членов Евразийского экономического союза (кроме Российской Федерации), осуществляющими реализацию товаров (за исключением реализации товаров через обособленные подразделения организаций, созданных в соответствии с законодательством государств - членов Евразийского экономического союза (кроме Российской Федерации), расположенных на территории Российской Федерации) посредством принадлежащих им электронных торговых площадок (далее в настоящей статье - иностранные продавцы); 2) налоговыми агентами, которыми в целях настоящей главы признаются организации, созданные в соответствии с законодательством государств - членов Евразийского экономического союза (кроме Российской Федерации), и физические лица, зарегистрированные в качестве индивидуальных предпринимателей в соответствии с законодательством государств - членов Евразийского экономического союза (кроме Российской Федерации), посредством электронных торговых площадок которых на основании договоров комиссии, агентских договоров, договоров поручения или иных аналогичных договоров реализуются товары организаций, созданных в соответствии с законодательством государств - членов Евразийского экономического союза, и физических лиц, зарегистрированных в качестве индивидуальных предпринимателей в соответствии с законодательством государств - членов Евразийского экономического союза (далее в настоящей статье - иностранные посредники); 3) налоговыми агентами, которыми в целях настоящей главы признаются российские организации и индивидуальные предприниматели, посредством электронных торговых площадок которых на основании договоров комиссии, агентских договоров, договоров поручения реализуются товары организаций, созданных в соответствии с законодательством государств - членов Евразийского экономического союза (кроме Российской Федерации), и физических лиц, зарегистрированных в качестве индивидуальных предпринимателей в соответствии с законодательством государств - членов Евразийского экономического союза (кроме Российской Федерации) (далее в настоящей статье - российские посредники).</w:t>
      </w:r>
    </w:p>
    <w:p>
      <w:r>
        <w:rPr>
          <w:b/>
        </w:rPr>
        <w:t xml:space="preserve">2. </w:t>
      </w:r>
      <w:r>
        <w:t>При реализации иностранными продавцами, иностранными и российскими посредниками покупателям - физическим лицам товаров, местом реализации которых признается территория Российской Федерации на основании подпункта 4 пункта 1 статьи 147 настоящего Кодекса, моментом определения налоговой базы является последний день налогового периода, в котором поступила оплата (частичная оплата) реализованных товаров. При этом налоговая база определяется как стоимость указанных товаров с учетом суммы налога, исчисленная исходя из фактических цен их реализации. При определении налоговой базы в соответствии с настоящей статьей стоимость товара в иностранной валюте пересчитывается в рубли по курсу Центрального банка Российской Федерации, установленному на последний день налогового периода, в котором поступила оплата (частичная оплата) такого товара. При возврате ранее реализованного товара либо при отказе покупателя - физического лица от поставки оплаченного товара сумма налога, исчисленная иностранным продавцом или иностранным посредником по такому товару, может быть использована ими для уменьшения исчисленной суммы налога, подлежащей уплате за налоговый период, в котором полностью или частично осуществлен возврат стоимости такого товара покупателю - физическому лицу. В случае превышения суммы налога, исчисленной по такому товару, над суммой налога, подлежащей уплате за налоговый период, в котором полностью или частично осуществлен возврат стоимости такого товара покупателю - физическому лицу, на положительную разницу между указанными суммами налога может быть уменьшена сумма налога, подлежащая уплате иностранным продавцом или иностранным посредником в последующих налоговых периодах, но не позднее трех лет с даты окончания налогового периода, в котором произведен возврат товара</w:t>
      </w:r>
    </w:p>
    <w:p>
      <w:r>
        <w:rPr>
          <w:b/>
        </w:rPr>
        <w:t xml:space="preserve">3. </w:t>
      </w:r>
      <w:r>
        <w:t>Сумма налога исчисляется иностранными продавцами, иностранными посредниками и российскими посредниками, указанными в пункте 1 настоящей статьи, и определяется как соответствующая расчетной налоговой ставке в размере 16,67 процента или 9,09 процента (в случаях, предусмотренных пунктом 2 статьи 164 настоящего Кодекса) процентная доля налоговой базы</w:t>
      </w:r>
    </w:p>
    <w:p>
      <w:r>
        <w:rPr>
          <w:b/>
        </w:rPr>
        <w:t xml:space="preserve">4. </w:t>
      </w:r>
      <w:r>
        <w:t>Уплата налога иностранными продавцами и иностранными посредниками, указанными в пункте 1 настоящей статьи, производится не позднее 28-го числа месяца, следующего за истекшим налоговым периодом</w:t>
      </w:r>
    </w:p>
    <w:p>
      <w:r>
        <w:rPr>
          <w:b/>
        </w:rPr>
        <w:t xml:space="preserve">5. </w:t>
      </w:r>
      <w:r>
        <w:t>Суммы налога, предъявленные иностранным продавцам, иностранным посредникам, подлежащим постановке на учет в налоговых органах в соответствии с пунктом 46 статьи 83 настоящего Кодекса (за исключением сумм налога, предъявленных их обособленным подразделениям, расположенным на территории Российской Федерации), при приобретении товаров (работ, услуг), в том числе основных средств и нематериальных активов, на территории Российской Федерации либо фактически уплаченные при ввозе товаров, в том числе основных средств и нематериальных активов, на территорию Российской Федерации и иные территории, находящиеся под ее юрисдикцией, вычету не подлежат</w:t>
      </w:r>
    </w:p>
    <w:p>
      <w:r>
        <w:rPr>
          <w:b/>
        </w:rPr>
        <w:t xml:space="preserve">6. </w:t>
      </w:r>
      <w:r>
        <w:t>Иностранные продавцы, иностранные посредники, подлежащие постановке на учет в соответствии с пунктом 46 статьи 83 настоящего Кодекса, представляют в налоговый орган налоговую декларацию в электронной форме через личный кабинет налогоплательщика по формату, предусмотренному пунктом 8 статьи 1742 настоящего Кодекса, а в период, когда личный кабинет налогоплательщика не может использоваться такими иностранными продавцами, иностранными посредниками для представления в налоговый орган документов (информации), сведений в соответствии с абзацем третьим пункта 3 статьи 112 настоящего Кодекса, - по телекоммуникационным каналам связи через оператора электронного документооборота не позднее 25-го числа месяца, следующего за истекшим налоговым периодом. Российские посредники, указанные в подпункте 3 пункта 1 настоящей статьи, производят уплату налога и представляют в налоговый орган налоговую декларацию, предусмотренную статьей 174 настоящего Кодекса, в порядке и сроки, которые предусмотрены статьей 174 настоящего Кодекса</w:t>
      </w:r>
    </w:p>
    <w:p>
      <w:r>
        <w:rPr>
          <w:b/>
        </w:rPr>
        <w:t xml:space="preserve">7. </w:t>
      </w:r>
      <w:r>
        <w:t>Уплата суммы задолженности, восстановленной в соответствии с пунктом 11 статьи 59 настоящего Кодекса, производится иностранными продавцами и иностранными посредниками, указанными в настоящей статье, в течение одного месяца начиная со дня постановки на учет в налоговом органе в соответствии с пунктом 46 статьи 83 настоящего Кодекса."</w:t>
      </w:r>
    </w:p>
    <w:p>
      <w:r>
        <w:rPr>
          <w:b/>
        </w:rPr>
        <w:t>Статья 3</w:t>
      </w:r>
    </w:p>
    <w:p>
      <w:r>
        <w:rPr>
          <w:b/>
        </w:rPr>
        <w:t xml:space="preserve">1. </w:t>
      </w:r>
      <w:r>
        <w:t>Российские организации и индивидуальные предприниматели, в том числе российские комиссионеры, агенты и поверенные (далее - российские продавцы), вправе принять к вычету исчисленные в течение 2023 года и первого полугодия 2024 года и уплаченные в бюджеты других государств - членов Евразийского экономического союза суммы налога на добавленную стоимость, установленного законодательством этих государств - членов Евразийского экономического союза, при реализации товаров посредством электронных торговых площадок покупателям - физическим лицам на территориях других государств - членов Евразийского экономического союза при условии, что указанные суммы налога на добавленную стоимость не предъявлялись покупателям - физическим лицам, а уплачивались в бюджеты других государств - членов Евразийского экономического союза за счет средств российских продавцов. Вычет указанных сумм налога на добавленную стоимость может быть заявлен в налоговых декларациях по налогу на добавленную стоимость, представляемых за третий и четвертый кварталы 2024 года</w:t>
      </w:r>
    </w:p>
    <w:p>
      <w:r>
        <w:rPr>
          <w:b/>
        </w:rPr>
        <w:t xml:space="preserve">2. </w:t>
      </w:r>
      <w:r>
        <w:t>Российские продавцы представляют в налоговый орган по месту своего учета вместе с налоговой декларацией по налогу на добавленную стоимость отчет о суммах налога на добавленную стоимость, уплаченных в бюджеты государств - членов Евразийского экономического союза. Указанный отчет должен содержать сведения о собственниках товаров с указанием сумм налога на добавленную стоимость, относящихся к реализованному товару. Одновременно с указанным отчетом представляется документ (документы), подтверждающий (подтверждающие) уплату сумм налога на добавленную стоимость в бюджеты государств - членов Евразийского экономического союза в связи с реализацией товаров посредством электронных торговых площадок покупателям - физическим лицам на территориях этих государств - членов Евразийского экономического союза. Указанный отчет представляется по форме, рекомендованной федеральным органом исполнительной власти, уполномоченным по контролю и надзору в области налогов и сборов</w:t>
      </w:r>
    </w:p>
    <w:p>
      <w:r>
        <w:rPr>
          <w:b/>
        </w:rPr>
        <w:t>Статья 4</w:t>
      </w:r>
    </w:p>
    <w:p>
      <w:r>
        <w:rPr>
          <w:b/>
        </w:rPr>
        <w:t xml:space="preserve">1. </w:t>
      </w:r>
      <w:r>
        <w:t>Настоящий Федеральный закон вступает в силу с 1 июля 2024 года, но не ранее чем по истечении одного месяца со дня его официального опубликования</w:t>
      </w:r>
    </w:p>
    <w:p>
      <w:r>
        <w:rPr>
          <w:b/>
        </w:rPr>
        <w:t xml:space="preserve">2. </w:t>
      </w:r>
      <w:r>
        <w:t>Положения статей 112, 23, 31, 59, 83, 84, 88, 93, 931, 100, 101, 147, 169, 1743 Налогового кодекса Российской Федерации (в редакции настоящего Федерального закона) в отношении физических лиц, зарегистрированных в качестве индивидуальных предпринимателей в соответствии с законодательством государств - членов Евразийского экономического союза (кроме Российской Федерации), признаваемых в соответствии с пунктом 1 статьи 1743 Налогового кодекса Российской Федерации налогоплательщиками налога на добавленную стоимость или налоговыми агентами, применяются с 1 января 2025 года</w:t>
      </w:r>
    </w:p>
    <w:p>
      <w:r>
        <w:rPr>
          <w:b/>
        </w:rPr>
        <w:t xml:space="preserve">3. </w:t>
      </w:r>
      <w:r>
        <w:t>Иностранные лица, указанные в пункте 1 статьи 1743 Налогового кодекса Российской Федерации (за исключением физических лиц, указанных в части 2 настоящей статьи), подлежащие на день вступления в силу настоящего Федерального закона постановке на учет в налоговом органе в соответствии с пунктом 46 статьи 83 Налогового кодекса Российской Федерации (в редакции настоящего Федерального закона), подают заявление о постановке на учет в налоговом органе в течение 30 календарных дней со дня вступления в силу настоящего Федерального закона</w:t>
      </w:r>
    </w:p>
    <w:p>
      <w:r>
        <w:rPr>
          <w:b/>
        </w:rPr>
        <w:t xml:space="preserve">4. </w:t>
      </w:r>
      <w:r>
        <w:t>Первым налоговым периодом по налогу на добавленную стоимость для иностранных лиц, осуществляющих реализацию посредством электронных торговых площадок товаров, местом реализации которых согласно подпункту 4 пункта 1 статьи 147 Налогового кодекса Российской Федерации признается территория Российской Федерации, является период времени со дня начала реализации указанных товаров (но не ранее 1 июля 2024 года) до конца соответствующего квартала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