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Статью 183 Арбитражного процессуального кодекса Российской Федерации (Собрание законодательства Российской Федерации, 2002, № 30, ст. 3012; 2022, № 24, ст. 3937; 2024, № 1, ст. 48) дополнить частью 11 следующего содержания: "11. По судебным решениям об обращении взыскания на средства бюджетов бюджетной системы Российской Федерации, средства участников казначейского сопровождения, подлежащие казначейскому сопровождению в соответствии с бюджетным законодательством Российской Федерации,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документов, предусмотренных законодательством Российской Федерации. В случае возврата исполнительных документов без исполнения взыскателю или суду по основаниям, предусмотренным законодательством Российской Федерации,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порядке, за исключением возврата исполнительных документов, ошибочно направленных судом по просьбе взыскателя для взыскания не в тот орган, в который они должны быть направлены в соответствии с законодательством Российской Федерации.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орган, в который указанные исполнительные документы были ошибочно направлены.".</w:t>
      </w:r>
    </w:p>
    <w:p>
      <w:r>
        <w:rPr>
          <w:b/>
        </w:rPr>
        <w:t>Статья 2</w:t>
      </w:r>
    </w:p>
    <w:p>
      <w:r>
        <w:t>Статью 208 Гражданского процессуального кодекса Российской Федерации (Собрание законодательства Российской Федерации, 2002, № 46, ст. 4532; 2022, № 16, ст. 2600) дополнить частью четвертой следующего содержания: "4. По судебным решениям об обращении взыскания на средства бюджетов бюджетной системы Российской Федерации, средства участников казначейского сопровождения, подлежащие казначейскому сопровождению в соответствии с бюджетным законодательством Российской Федерации,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документов, предусмотренных законодательством Российской Федерации. В случае возврата исполнительных документов без исполнения взыскателю или суду по основаниям, предусмотренным законодательством Российской Федерации,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порядке, за исключением возврата исполнительных документов, ошибочно направленных судом по просьбе взыскателя для взыскания не в тот орган, в который они должны быть направлены в соответствии с законодательством Российской Федерации.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орган, в который указанные исполнительные документы были ошибочно направлены.".</w:t>
      </w:r>
    </w:p>
    <w:p>
      <w:r>
        <w:rPr>
          <w:b/>
        </w:rPr>
        <w:t>Статья 3</w:t>
      </w:r>
    </w:p>
    <w:p>
      <w:r>
        <w:t>Статью 1891 Кодекса административного судопроизводства Российской Федерации (Собрание законодательства Российской Федерации, 2015, № 10, ст. 1391; 2023, № 31, ст. 5775) дополнить частью 11 следующего содержания: "11. По судебным решениям об обращении взыскания на средства бюджетов бюджетной системы Российской Федерации, средства участников казначейского сопровождения, подлежащие казначейскому сопровождению в соответствии с бюджетным законодательством Российской Федерации, а также на средства бюджетных и автономных учреждений индексация присужденных судом денежных сумм производится со дня поступления на исполнение исполнительных документов, предусмотренных законодательством Российской Федерации. В случае возврата исполнительных документов без исполнения взыскателю или суду по основаниям, предусмотренным законодательством Российской Федерации, индексация присужденных судом денежных сумм не производится с момента возврата исполнительных документов и до дня их поступления на исполнение в установленном порядке, за исключением возврата исполнительных документов, ошибочно направленных судом по просьбе взыскателя для взыскания не в тот орган, в который они должны быть направлены в соответствии с законодательством Российской Федерации. При ошибочном направлении судом указанных исполнительных документов индексация присужденных судом денежных сумм производится со дня поступления указанных исполнительных документов в орган, в который указанные исполнительные документы были ошибочно направлены.".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