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гражданской обороне"</w:t>
      </w:r>
    </w:p>
    <w:p>
      <w:r>
        <w:rPr>
          <w:b/>
        </w:rPr>
        <w:t>Статья 1</w:t>
      </w:r>
    </w:p>
    <w:p>
      <w:r>
        <w:t>Внести в Федеральный закон от 12 февраля 1998 года № 28-ФЗ "О гражданской обороне" (Собрание законодательства Российской Федерации, 1998, № 7, ст. 799; 2002, № 41, ст. 3970; 2004, № 35, ст. 3607; 2007, № 26, ст. 3076; 2010, № 31, ст. 4192; № 52, ст. 6992; 2013, № 27, ст. 3450; № 52, ст. 6969; 2015, № 27, ст. 3962; 2016, № 1, ст. 68; 2019, № 18, ст. 2208; 2020, № 26, ст. 3999; 2021, № 24, ст. 4188; 2022, № 27, ст. 4599; № 29, ст. 5318; № 45, ст. 7662; 2023, № 32, ст. 6172) следующие изменения: 1) в статье 1: а) в абзаце первом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период мобилизации, в период действия военного положения, в военное время"; б) абзац второй после слов "в области гражданской обороны" дополнить словами "в мирное время, в период мобилизации, в период действия военного положения, в военное время"; в) абзац третий признать утратившим силу; г) абзац четвертый изложить в следующей редакции: "требования в области гражданской обороны - специальные условия (правила, порядок) создания, эксплуатации технических систем управления гражданской обороны, убежищ и иных объектов гражданской обороны, создания, реконструкции и поддержания в состоянии постоянной готовности к использованию систем оповещения населения, использования и содержания другой специальной техники и имущества гражданской обороны, обеспечения населения средствами индивидуальной защиты, организации эвакуации населения, подготовки к защите и защиты материальных и культурных ценностей, установленные нормативными правовыми актами Российской Федерации;"; д) абзац пятый признать утратившим силу; е) в абзаце шестом слова "подготовки к ведению и ведению гражданской обороны" заменить словами "выполнения силами гражданской обороны мероприятий по гражданской обороне"; ж) в абзаце восьмом слова "в военное и мирное время" заменить словами "природного и техногенного характера (далее - чрезвычайные ситуации)"; з) в абзаце девятом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период мобилизации, в период действия военного положения, в военное время"; и) в абзаце одиннадцатом слова "федерального органа исполнительной власти, организация, обеспечивающая выполнение мероприятий регионального или местного уровня по гражданской обороне" исключить; к) абзац двенадцатый изложить в следующей редакции: "опасности, возникающие в период мобилизации, в период действия военного положения, в военное время (далее - опасности), - совокупность условий, которые возникли в период мобилизации, в период действия военного положения, в военное время и сложились в результате применения (воздействия) или угрозы применения (воздействия) различных видов оружия либо в результате возникновения чрезвычайных ситуаций и при которых возникло воздействие поражающих факторов на население, материальные и культурные ценности или существует вероятность возникновения такой угрозы;"; л) в абзаце четырнадцатом слова ", возникающих при военных конфликтах или вследствие этих конфликтов, а также при чрезвычайных ситуациях природного и техногенного характера" исключить; м) в абзаце пятнадцатом слова ", возникающих при военных конфликтах или вследствие этих конфликтов, а также при чрезвычайных ситуациях природного и техногенного характера" исключить; н) дополнить абзацами шестнадцатым - восемнадцатым следующего содержания: "руководство гражданской обороной - целенаправленная деятельность Правительства Российской Федерации, соответствующих руководителей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по организации планирования, подготовки к проведению, проведения и обеспечению проведения мероприятий по гражданской обороне; эвакуация населения - комплекс мероприятий по организованному перемещению населения из зон опасностей и его размещению в безопасных районах; защита материальных и культурных ценностей - комплекс организационных мероприятий, направленных на недопущение утраты, снижение потерь материальных и культурных ценностей, а также архивных документов."; 2) в статье 2: а) в абзаце третьем слова ", возникающих при военных конфликтах или вследствие этих конфликтов, а также при чрезвычайных ситуациях природного и техногенного характера" исключить; б) абзац четвертый изложить в следующей редакции: "эвакуация населения, защита материальных и культурных ценностей;"; в) в абзаце седьмом слова "для населения при военных конфликтах или вследствие этих конфликтов, а также при чрезвычайных ситуациях природного и техногенного характера" исключить; г) в абзаце восьмом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результате возникновения опасностей"; д) абзац девятый изложить в следующей редакции: "борьба с пожарами, произошедшими в результате возникновения опасностей;"; е) в абзаце двенадцатом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результате возникновения опасностей"; ж) в абзаце пятнадцатом слова "военных конфликтах или вследствие этих конфликтов, а также при чрезвычайных ситуациях природного и техногенного характера" заменить словами "возникновении опасностей"; 3) в статье 4: а) в пункте 2 слова ", возникающих при военных конфликтах или вследствие этих конфликтов, а также при чрезвычайных ситуациях природного и техногенного характера" исключить; б) пункт 3 дополнить словами "по предложению руководителя федерального органа исполнительной власти, уполномоченного на решение задач в области гражданской обороны"; в) дополнить пунктом 4 следующего содержания: "4. Ведение гражданской обороны в отдельных субъектах Российской Федерации начинается с момента введения в действие высшими должностными лицами субъектов Российской Федерации планов гражданской обороны и защиты населения соответствующих субъектов Российской Федерации в полном объеме или частично по предложению руководителя федерального органа исполнительной власти, уполномоченного на решение задач в области гражданской обороны."; г) дополнить пунктом 5 следующего содержания: "5. При введении в действие Президентом Российской Федерации Плана гражданской обороны и защиты населения Российской Федерации на территории Российской Федерации или в отдельных ее местностях мероприятия по гражданской обороне в субъектах Российской Федерации выполняются в соответствии с указанным планом."; 4) статью 41 изложить в следующей редакции: "Статья 41. Координация деятельности федеральных органов исполнительной власти, органов государственной власти субъектов Российской Федерации, органов местного самоуправления, организаций и органов управления гражданской обороной и сил гражданской обороны 1.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 осуществляется Правительственной комиссией по предупреждению и ликвидации чрезвычайных ситуаций и обеспечению пожарной безопасности, созданной в соответствии с Федеральным законом от 21 декабря 1994 года № 68-ФЗ "О защите населения и территорий от чрезвычайных ситуаций природного и техногенного характера". Решения Правительственной комиссии по предупреждению и ликвидации чрезвычайных ситуаций и обеспечению пожарной безопасности, принимаемые в ходе ведения гражданской обороны, могут оформляться в форме проектов распоряжений Правительства Российской Федерации, которые вносятся в установленном порядке в Правительство Российской Федерации.</w:t>
      </w:r>
    </w:p>
    <w:p>
      <w:r>
        <w:rPr>
          <w:b/>
        </w:rPr>
        <w:t xml:space="preserve">2. </w:t>
      </w:r>
      <w:r>
        <w:t>Координация деятельности территориальных органов федеральных органов исполнительной власти, органов местного самоуправления и организаций при проведении указанными органами и организациями мероприятий по гражданской обороне осуществляется комиссиями по предупреждению и ликвидации чрезвычайных ситуаций и обеспечению пожарной безопасности субъектов Российской Федерации, созданными в соответствии с Федеральным законом от 21 декабря 1994 года № 68-ФЗ "О защите населения и территорий от чрезвычайных ситуаций природного и техногенного характера"</w:t>
      </w:r>
    </w:p>
    <w:p>
      <w:r>
        <w:rPr>
          <w:b/>
        </w:rPr>
        <w:t xml:space="preserve">3. </w:t>
      </w:r>
      <w: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 на федеральном уровне - орган повседневного управления (подразделение федерального органа исполнительной власти, уполномоченного на решение задач в области гражданской обороны) в порядке, установленном Правительством Российской Федерации;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обороны.";</w:t>
      </w:r>
    </w:p>
    <w:p>
      <w:r>
        <w:rPr>
          <w:b/>
        </w:rPr>
        <w:t xml:space="preserve">3. </w:t>
      </w:r>
      <w:r>
        <w:t>абзац шестой статьи 6 изложить в следующей редакции: "определяет порядок эвакуации населения, порядок подготовки к защите и защиты материальных и культурных ценностей;"</w:t>
      </w:r>
    </w:p>
    <w:p>
      <w:r>
        <w:rPr>
          <w:b/>
        </w:rPr>
        <w:t xml:space="preserve">3. </w:t>
      </w:r>
      <w:r>
        <w:t>в статье 8:</w:t>
      </w:r>
    </w:p>
    <w:p>
      <w:r>
        <w:rPr>
          <w:b/>
        </w:rPr>
        <w:t xml:space="preserve">3. </w:t>
      </w:r>
      <w:r>
        <w:t>абзац первый пункта 2 статьи 9 дополнить словами "из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ситуаций"</w:t>
      </w:r>
    </w:p>
    <w:p>
      <w:r>
        <w:rPr>
          <w:b/>
        </w:rPr>
        <w:t xml:space="preserve">3. </w:t>
      </w:r>
      <w:r>
        <w:t>в подпункте 2 статьи 12:</w:t>
      </w:r>
    </w:p>
    <w:p>
      <w:r>
        <w:rPr>
          <w:b/>
        </w:rPr>
        <w:t xml:space="preserve">3. </w:t>
      </w:r>
      <w:r>
        <w:t>в статье 15:</w:t>
      </w:r>
    </w:p>
    <w:p>
      <w:r>
        <w:rPr>
          <w:b/>
        </w:rPr>
        <w:t xml:space="preserve">3. </w:t>
      </w:r>
      <w:r>
        <w:t>пункт 11 статьи 16 изложить в следующей редакции: "11.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вправе пресекать функционирование беспилотных аппаратов в целях защиты своих сил и средств, населения при его эвакуации, проведении аварийно-спасательных и других неотложных работ в случае возникновения опасностей, восстановлении и поддержании порядка в районах, пострадавших в этих условиях,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аппаратов. Порядок принятия решения о пресечении функционирования беспилотных аппаратов в указанных целях, а также перечень должностных лиц спасательных воинских формирований, уполномоченных на принятие такого решения, определяется руководителем федерального органа исполнительной власти, уполномоченного на решение задач в области гражданской обороны."</w:t>
      </w:r>
    </w:p>
    <w:p>
      <w:r>
        <w:rPr>
          <w:b/>
        </w:rPr>
        <w:t xml:space="preserve">3. </w:t>
      </w:r>
      <w:r>
        <w:t>пункт 2 статьи 18 дополнить абзацем вторым следующего содержания: "Порядок финансового обеспечения отдельных мероприятий регионального уровня по гражданской обороне, а также перечень таких мероприятий устанавливается Правительством Российской Федерации."</w:t>
      </w:r>
    </w:p>
    <w:p>
      <w:r>
        <w:rPr>
          <w:b/>
        </w:rPr>
        <w:t xml:space="preserve">3. </w:t>
      </w:r>
      <w:r>
        <w:t>в абзаце шестом пункта 1 слова "материальных и культурных ценностей в безопасные районы, их размещению" заменить словами "по подготовке к защите и защите материальных и культурных ценностей"</w:t>
      </w:r>
    </w:p>
    <w:p>
      <w:r>
        <w:rPr>
          <w:b/>
        </w:rPr>
        <w:t xml:space="preserve">3. </w:t>
      </w:r>
      <w:r>
        <w:t>в абзаце пятом пункта 2 слова "материальных и культурных ценностей в безопасные районы" заменить словами "по подготовке к защите и защите материальных и культурных ценностей"</w:t>
      </w:r>
    </w:p>
    <w:p>
      <w:r>
        <w:rPr>
          <w:b/>
        </w:rPr>
        <w:t xml:space="preserve">3. </w:t>
      </w:r>
      <w:r>
        <w:t>в абзаце первом слова "-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Федерации" заменить словами "федерального органа исполнительной власти, уполномоченного на решение задач в области гражданской обороны"</w:t>
      </w:r>
    </w:p>
    <w:p>
      <w:r>
        <w:rPr>
          <w:b/>
        </w:rPr>
        <w:t xml:space="preserve">3. </w:t>
      </w:r>
      <w:r>
        <w:t>абзац второй после слов "Территориальные органы" дополнить словами "федерального органа исполнительной власти, уполномоченного на решение задач в области гражданской обороны,"</w:t>
      </w:r>
    </w:p>
    <w:p>
      <w:r>
        <w:rPr>
          <w:b/>
        </w:rPr>
        <w:t xml:space="preserve">3. </w:t>
      </w:r>
      <w:r>
        <w:t>абзац третий после слов "территориальных органов" дополнить словами "федерального органа исполнительной власти, уполномоченного на решение задач в области гражданской обороны,"</w:t>
      </w:r>
    </w:p>
    <w:p>
      <w:r>
        <w:rPr>
          <w:b/>
        </w:rPr>
        <w:t xml:space="preserve">3. </w:t>
      </w:r>
      <w:r>
        <w:t>пункт 4 изложить в следующей редакции: "4. Нештатные аварийно-спасательные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территории."</w:t>
      </w:r>
    </w:p>
    <w:p>
      <w:r>
        <w:rPr>
          <w:b/>
        </w:rPr>
        <w:t xml:space="preserve">3. </w:t>
      </w:r>
      <w:r>
        <w:t>в пункте 5 слова "и планами действий по предупреждению и ликвидации чрезвычайных ситуаций" исключить</w:t>
      </w:r>
    </w:p>
    <w:p>
      <w:r>
        <w:rPr>
          <w:b/>
        </w:rPr>
        <w:t xml:space="preserve">3. </w:t>
      </w:r>
      <w:r>
        <w:t>дополнить пунктом 7 следующего содержания: "7. Спасательные службы представляют собой создаваемую исполнительными органами субъекта Российской Федерации, органами местного самоуправления совокупность сил и средств,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территории."</w:t>
      </w:r>
    </w:p>
    <w:p>
      <w:r>
        <w:rPr>
          <w:b/>
        </w:rPr>
        <w:t xml:space="preserve">3. </w:t>
      </w:r>
      <w:r>
        <w:t>дополнить пунктом 8 следующего содержания: "8. Сотрудники и работники федеральной противопожарной службы Государственной противопожарной службы, работники профессиональных аварийно-спасательных формирований федерального органа исполнительной власти, уполномоченного на решение задач в области гражданской обороны, вправе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защиты своих сил и средств, населения при его эвакуации, проведении аварийно-спасательных и других неотложных работ, тушении пожаров в случае возникновения опасностей, восстановлении и поддержании порядка в районах, пострадавших в этих условиях, посредством подавления или преобразования сигналов дистанционного управления беспилотными аппаратами, воздействия на их пульты управления. Порядок принятия решения о пресечении функционирования беспилотных аппаратов в указанных целях, а также перечень должностных лиц, уполномоченных на принятие такого решения, определяется руководителем федерального органа исполнительной власти, уполномоченного на решение задач в области гражданской обороны."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