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p>
    <w:p>
      <w:r>
        <w:rPr>
          <w:b/>
        </w:rPr>
        <w:t>Статья 1</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2002, № 30, ст. 3033; 2004, № 25, ст. 2480; № 35, ст. 3607; 2005, № 1, ст. 25; № 19, ст. 1748; 2009, № 26, ст. 3133; № 30, ст. 3739; № 52, ст. 6403; 2010, № 19, ст. 2287; № 27, ст. 3433; № 31, ст. 4206; № 50, ст. 6609; 2011, № 47, ст. 6608; 2013, № 27, ст. 3477; № 48, ст. 6165; 2015, № 27, ст. 3967; № 48, ст. 6724; 2016, № 22, ст. 3097; № 27, ст. 4189; 2017, № 31, ст. 4766; № 45, ст. 6581; 2018, № 31, ст. 4853; 2019, № 40, ст. 5488; 2020, № 52, ст. 8577; 2021, № 1, ст. 47; 2022, № 8, ст. 1038; № 29, ст. 5248; 2023, № 18, ст. 3214) следующие изменения</w:t>
      </w:r>
    </w:p>
    <w:p>
      <w:r>
        <w:t>подпункт 13 пункта 1 статьи 14 изложить в следующей редакции: "13) обеспечение протезами (кроме зубных протезов) и протезно-ортопедическими изделиями в порядке, установленном Правительством Российской Федерации;"</w:t>
      </w:r>
    </w:p>
    <w:p>
      <w:r>
        <w:t>подпункт 12 пункта 1 статьи 15 изложить в следующей редакции: "12) обеспечение протезами (кроме зубных протезов) и протезно-ортопедическими изделиями в порядке, установленном Правительством Российской Федерации;"</w:t>
      </w:r>
    </w:p>
    <w:p>
      <w:r>
        <w:t>подпункт 10 пункта 1 статьи 16 изложить в следующей редакции: "10) обеспечение протезами (кроме зубных протезов) и протезно-ортопедическими изделиями в порядке, установленном Правительством Российской Федерации;"</w:t>
      </w:r>
    </w:p>
    <w:p>
      <w:r>
        <w:t>подпункт 8 статьи 17 изложить в следующей редакции: "8) обеспечение протезами (кроме зубных протезов) и протезно-ортопедическими изделиями в порядке, установленном Правительством Российской Федерации;"</w:t>
      </w:r>
    </w:p>
    <w:p>
      <w:r>
        <w:t>подпункт 8 пункта 1 статьи 18 изложить в следующей редакции: "8) обеспечение протезами (кроме зубных протезов) и протезно-ортопедическими изделиями в порядке, установленном Правительством Российской Федерации;"</w:t>
      </w:r>
    </w:p>
    <w:p>
      <w:r>
        <w:t>подпункт 9 пункта 1 статьи 19 изложить в следующей редакции: "9) обеспечение протезами (кроме зубных протезов) и протезно-ортопедическими изделиями в порядке, установленном Правительством Российской Федерации;"</w:t>
      </w:r>
    </w:p>
    <w:p>
      <w:r>
        <w:rPr>
          <w:b/>
        </w:rPr>
        <w:t>Статья 2</w:t>
      </w:r>
    </w:p>
    <w:p>
      <w:r>
        <w:t>Часть пятую статьи 9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2022, № 48, ст. 8322; 2024, № 33, ст. 5009) после слов "у заявителя и членов его семьи" дополнить словами "доходов от трудовой, предпринимательской и иных видов деятельности, а также иных доходов,".</w:t>
      </w:r>
    </w:p>
    <w:p>
      <w:r>
        <w:rPr>
          <w:b/>
        </w:rPr>
        <w:t>Статья 3</w:t>
      </w:r>
    </w:p>
    <w:p>
      <w:r>
        <w:t>Пункт 2 статьи 20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2016, № 27, ст. 4183; 2018, № 32, ст. 5099; 2022, № 9, ст. 1250; № 29, ст. 5204) изложить в следующей редакции: "2. Выпадающие доходы бюджетов государственных внебюджетных фондов в части обязательного социального страхования на случай временной нетрудоспособности и в связи с материнством и обязательного медицинского страхования в связи с применением тарифов страховых взносов, установленных статьей 427 Налогового кодекса Российской Федерации, тарифа страховых взносов, установленного частью 11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 размера страховых взносов на обязательное медицинское страхование, установленного пунктом 2 части 7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бюджетам Фонда пенсионного и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статьей 425 Налогового кодекса Российской Федерации, и суммой страховых взносов, подлежащих уплате ими в соответствии с тарифами, установленными статьей 427 Налогового кодекса Российской Федерации, и тарифом, установленным частью 11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на обязательное медицинское страхование, установленного подпунктом 1 пункта 12 статьи 430 Налогового кодекса Российской Федерации, и суммой страховых взносов на обязательное медицинское страхование, подлежащих уплате ими за период применения специального налогового режима "Автоматизированная упрощенная система налогообложения" в соответствии с пунктом 2 части 7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w:t>
      </w:r>
    </w:p>
    <w:p>
      <w:r>
        <w:rPr>
          <w:b/>
        </w:rPr>
        <w:t>Статья 4</w:t>
      </w:r>
    </w:p>
    <w:p>
      <w:r>
        <w:t>Пункт 1 части 2 статьи 121 Федерального закона от 17 июля 1999 года № 178-ФЗ "О государственной социальной помощи" (Собрание законодательства Российской Федерации, 1999, № 29, ст. 3699; 2009, № 30, ст. 3739; 2014, № 11, ст. 1098; № 30, ст. 4217; 2016, № 52, ст. 7502, 7503; 2017, № 27, ст. 3951; 2018, № 1, ст. 4; № 53, ст. 8462; 2019, № 14, ст. 1462; № 40, ст. 5488; № 49, ст. 6971; 2021, № 1, ст. 12; № 22, ст. 3688; 2022, № 11, ст. 1596; № 16, ст. 2615; 2023, № 1, ст. 16; 2024, № 8, ст. 1048) изложить в следующей редакции: "1)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 400-ФЗ "О страховых пенсиях" (за исключением надбавки на уход к страховой пенсии в соответствии с частью 21 статьи 17 Федерального закона от 28 декабря 2013 года № 400-ФЗ "О страховых пенсиях", а также надбавки на уход к пенсии по государственному пенсионному обеспечению в соответствии со статьей 181 Федерального закона от 15 декабря 2001 года № 166-ФЗ "О государственном пенсионном обеспечении в Российской Федерации"), и накопительной пенсии, установленной в соответствии с Федеральным законом от 28 декабря 2013 года № 424-ФЗ "О накопительной пенсии", в случае отказа пенсионера от получения указанных пенсий;".</w:t>
      </w:r>
    </w:p>
    <w:p>
      <w:r>
        <w:rPr>
          <w:b/>
        </w:rPr>
        <w:t>Статья 5</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2008, № 18, ст. 1942; № 30, ст. 3602; 2009, № 30, ст. 3739; 2011, № 23, ст. 3258; № 49, ст. 7037, 7057; 2012, № 50, ст. 6966; 2013, № 52, ст. 6986; 2014, № 30, ст. 4217; 2016, № 27, ст. 4183; № 52, ст. 7486; 2018, № 41, ст. 6190; 2021, № 47, ст. 7744; 2022, № 9, ст. 1250; № 29, ст. 5204; № 45, ст. 7664; 2023, № 1, ст. 16; № 12, ст. 1877; № 26, ст. 4675; № 29, ст. 5317; 2024, № 1, ст. 13; № 29, ст. 4102, 4105) следующие изменения</w:t>
      </w:r>
    </w:p>
    <w:p>
      <w:r>
        <w:t>абзац одиннадцатый статьи 3 после слов "Налогового кодекса Российской Федерации," дополнить словами "с 1 января 2025 года пунктами 25 и 26 статьи 427 Налогового кодекса Российской Федерации,"</w:t>
      </w:r>
    </w:p>
    <w:p>
      <w:r>
        <w:t>пункт 2 статьи 17 изложить в следующей редакции: "2. Средства федерального бюджета включают межбюджетный трансферт из федерального бюджета, предоставляемый бюджету Фонда на обязательное пенсионное страхование. Трансферт на обязательное пенсионное страхование определяется в том числе с учетом валоризации величины расчетного пенсионного капитала, выпадающих доходов бюджета Фонда в связи с установлением пониженных тарифов страховых взносов, тарифов страховых взносов, установленных статьей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возмещения расходов по выплате страховых пенсий в связи с зачетом в страховой стаж периодов, указанных в пункте 1 (в части военной службы по призыву), пунктах 3, 6 - 8, 10 и 12 части 1 статьи 12 Федерального закона от 28 декабря 2013 года № 400-ФЗ "О страховых пенсиях", на реализацию прав при установлении страховых пенсий отдельным категориям граждан в соответствии с Федеральным законом от 4 июня 2011 года № 126-ФЗ "О гарантиях пенсионного обеспечения для отдельных категорий граждан", досрочного назначения страховых пенсий лицам, указанным в статьях 30 - 32 Федерального закона от 28 декабря 2013 года № 400-ФЗ "О страховых пенсиях" (уменьшенных на сумму доходов от дополнительных тарифов страховых взносов, уплачиваемых страхователями в соответствии со статьей 332 настоящего Федерального закона), повышения фиксированной выплаты к страховой пенсии в соответствии со статьей 17 Федерального закона от 28 декабря 2013 года № 400-ФЗ "О страховых пенсиях", а также компенсации выпадающих доходов в связи с установлением пенсий с учетом начисленных, но неуплаченных страховых взносов. Межбюджетные трансферты из федерального бюджета предоставляются с учетом финансового обеспечения выплаты социального пособия на погребение за умерших, получавших страховую пенсию, организации доставки страховой пенсии и фиксированной выплаты к ней, а также необходимости финансового и материально-технического обеспечения текущей деятельности страховщика (включая содержание его центральных и территориальных органов) и включаются в общий объем доходов и общий объем расходов бюджета Фонда."</w:t>
      </w:r>
    </w:p>
    <w:p>
      <w:r>
        <w:t>в статье 334: а) абзацы второй и третий подпункта 3 пункта 1 изложить в следующей редакции: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либо участников проекта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 с 2023 года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с 2025 года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для страхователей,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том числе основным видом экономической деятельности которых является деятельность по предоставлению продуктов питания и напитков и среднесписочная численность работников которых превышает 250 человек по данным единого реестра субъектов малого и среднего предпринимательства, - с 2023 года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с 2025 года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б) в подпункте 3 пункта 2: в абзаце первом слова "начиная с 2023 года" исключить; абзац второй изложить в следующей редакции: "в течение 2023 и 2024 годов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минимального размера оплаты труда, установленного федеральным законом на начало расчетного периода, начиная с 2025 года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абзац пятый изложить в следующей редакции: "в течение 2023 и 2024 годов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начиная с 2025 года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72,8 процента - на индивидуальную часть тарифа страховых взносов;"</w:t>
      </w:r>
    </w:p>
    <w:p>
      <w:r>
        <w:rPr>
          <w:b/>
        </w:rPr>
        <w:t>Статья 6</w:t>
      </w:r>
    </w:p>
    <w:p>
      <w:r>
        <w:t>Внести в Федеральный закон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2016, № 1, ст. 26; № 23, ст. 3282; 2017, № 47, ст. 6841; 2018, № 49, ст. 7528; 2020, № 31, ст. 5022; 2021, № 49, ст. 8148; 2022, № 48, ст. 8315; 2023, № 45, ст. 7991) следующие изменения</w:t>
      </w:r>
    </w:p>
    <w:p>
      <w:r>
        <w:t>в части 3 статьи 2 слова "2027 года" заменить словами "2028 года"</w:t>
      </w:r>
    </w:p>
    <w:p>
      <w:r>
        <w:t>в части 4 статьи 5 слова "2027 года" заменить словами "2028 года"</w:t>
      </w:r>
    </w:p>
    <w:p>
      <w:r>
        <w:rPr>
          <w:b/>
        </w:rPr>
        <w:t>Статья 7</w:t>
      </w:r>
    </w:p>
    <w:p>
      <w:r>
        <w:t>Внести в Федеральный закон от 3 октября 2018 года №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 41, ст. 6190; 2022, № 5, ст. 675; № 52, ст. 9380; 2023, № 1, ст. 16; № 49, ст. 8667) следующие изменения</w:t>
      </w:r>
    </w:p>
    <w:p>
      <w:r>
        <w:t>в статье 10: а) в части 6 слова "в 2019 - 2024 годах" заменить словами "в 2019 - 2025 годах"; б) часть 7 дополнить словами ", в 2025 году - 142 рублям 76 копейкам"; в) часть 8 дополнить словами ", с 1 января 2025 года - 8728 рублям 73 копейкам"; г) в части 13 слова "до 1 января 2025 года" заменить словами "до 1 января 2026 года"</w:t>
      </w:r>
    </w:p>
    <w:p>
      <w:r>
        <w:t>в части 2 статьи 11 слова "с 1 января 2025 года" заменить словами "с 1 января 2026 года"</w:t>
      </w:r>
    </w:p>
    <w:p>
      <w:r>
        <w:rPr>
          <w:b/>
        </w:rPr>
        <w:t>Статья 8</w:t>
      </w:r>
    </w:p>
    <w:p>
      <w:r>
        <w:t>Внести в Федеральный закон от 8 июля 2024 года № 173-ФЗ "О внесении изменений в статью 17 Федерального закона "Об обязательном пенсионном страховании в Российской Федерации" и статью 261 Федерального закона "О страховых пенсиях" (Собрание законодательства Российской Федерации, 2024, № 29, ст. 4102) следующие изменения</w:t>
      </w:r>
    </w:p>
    <w:p>
      <w:r>
        <w:t>статью 1 исключить</w:t>
      </w:r>
    </w:p>
    <w:p>
      <w:r>
        <w:t>в абзаце втором пункта 3 статьи 2 слова "частью 6 статьи 16 и частью 10 статьи 18 настоящего Федерального закона" заменить словами "законодательством Российской Федерации"</w:t>
      </w:r>
    </w:p>
    <w:p>
      <w:r>
        <w:rPr>
          <w:b/>
        </w:rPr>
        <w:t>Статья 9</w:t>
      </w:r>
    </w:p>
    <w:p>
      <w:r>
        <w:t>Внести в статью 3 Федерального закона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2024, № 29, ст. 4105) следующие изменения</w:t>
      </w:r>
    </w:p>
    <w:p>
      <w:r>
        <w:t>абзац третий подпункта "б" пункта 1 после слов "над величиной" дополнить словом "полуторакратного"</w:t>
      </w:r>
    </w:p>
    <w:p>
      <w:r>
        <w:t>в пункте 2: а) абзац пятый после слов "не превышающей величины" дополнить словом "полуторакратного"; б) абзац восьмой после слов "над величиной" дополнить словом "полуторакратного"</w:t>
      </w:r>
    </w:p>
    <w:p>
      <w:r>
        <w:rPr>
          <w:b/>
        </w:rPr>
        <w:t>Статья 10</w:t>
      </w:r>
    </w:p>
    <w:p>
      <w:r>
        <w:t>В абзаце втором пункта 12 статьи 1 Федерального закона от 13 июля 2024 года № 177-ФЗ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2024, № 29, ст. 4106) слова "58,2 процента" заменить словами "53,2 процента".</w:t>
      </w:r>
    </w:p>
    <w:p>
      <w:r>
        <w:rPr>
          <w:b/>
        </w:rPr>
        <w:t>Статья 11</w:t>
      </w:r>
    </w:p>
    <w:p>
      <w:r>
        <w:rPr>
          <w:b/>
        </w:rPr>
        <w:t xml:space="preserve">1. </w:t>
      </w:r>
      <w:r>
        <w:t>Приостановить с 1 января 2025 года действие абзацев первого - третьего пункта 1, абзаца первого пункта 2, абзаца первого пункта 3 статьи 4 Федерального закона от 24 октября 1997 года № 134-ФЗ "О прожиточном минимуме в Российской Федерации" (Собрание законодательства Российской Федерации, 1997, № 43, ст. 4904; 2004, № 35, ст. 3607; 2009, № 30, ст. 3739; 2012, № 50, ст. 6956; 2018, № 1, ст. 5; № 31, ст. 4861; 2019, № 14, ст. 1462; 2021, № 1, ст. 12)</w:t>
      </w:r>
    </w:p>
    <w:p>
      <w:r>
        <w:rPr>
          <w:b/>
        </w:rPr>
        <w:t xml:space="preserve">2. </w:t>
      </w:r>
      <w:r>
        <w:t>Величина прожиточного минимума в целом по Российской Федерации на душу населения и по основным социально-демографическим группам населения, в том числе для определения размера федеральной социальной доплаты к пенсии, предусмотренной Федеральным законом от 17 июля 1999 года № 178-ФЗ "О государственной социальной помощи", на 2026 год и последующие годы устанавливается федеральным законом о федеральном бюджете на соответствующий финансовый год и на плановый период</w:t>
      </w:r>
    </w:p>
    <w:p>
      <w:r>
        <w:rPr>
          <w:b/>
        </w:rPr>
        <w:t xml:space="preserve">3. </w:t>
      </w:r>
      <w:r>
        <w:t>Величина прожиточного минимума на душу населения и по основным социально-демографическим группам населения в субъекте Российской Федерации на очередной год устанавливается до 15 ноября текущего года субъектом Российской Федерации с учетом коэффициента региональной дифференциации, который рассчитывается как соотношение величины прожиточного минимума на душу населения в целом по Российской Федерации и величины прожиточного минимума на душу населения в соответствующем субъекте Российской Федерации в порядке, определяемом Правительством Российской Федерации</w:t>
      </w:r>
    </w:p>
    <w:p>
      <w:r>
        <w:rPr>
          <w:b/>
        </w:rPr>
        <w:t>Статья 12</w:t>
      </w:r>
    </w:p>
    <w:p>
      <w:r>
        <w:rPr>
          <w:b/>
        </w:rPr>
        <w:t xml:space="preserve">1. </w:t>
      </w:r>
      <w:r>
        <w:t>Приостановить до 1 января 2025 года действие статьи 1741 Бюджетного кодекса Российской Федерации (Собрание законодательства Российской Федерации, 1998, № 31, ст. 3823; 2007, № 18, ст. 2117; 2012, № 50, ст. 6967; 2020, № 31, ст. 5022)</w:t>
      </w:r>
    </w:p>
    <w:p>
      <w:r>
        <w:rPr>
          <w:b/>
        </w:rPr>
        <w:t xml:space="preserve">2. </w:t>
      </w:r>
      <w:r>
        <w:t>Приостановить с 1 января 2025 года до 1 января 2026 года действие абзаца третьего пункта 4 статьи 21 и абзаца второго пункта 2 статьи 741 Бюджетного кодекса Российской Федерации (в отношении присвоения уникальных кодов классификации расходов бюджетов отдельно по каждому виду публичных нормативных обязательств для бюджетных ассигнований на исполнение таких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абзаца третьего пункта 1 статьи 933, пунктов 4 и 41 статьи 9611, пункта 3 статьи 1214, пункта 1 статьи 126, абзаца второго пункта 4 статьи 131 (в отношении Донецкой Народной Республики, Луганской Народной Республики, Запорожской области и Херсонской области), абзаца десятого пункта 5 статьи 219 (в части оплаты денежных обязательств по публичным нормативным обязательствам в отношении федерального бюджета),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2, 21, 3 и 6 статьи 15 настоящего Федерального закона), подпункта 2 пункта 3 (в части применения положений, установленных федеральными законами или нормативными правовыми актами Правительства Российской Федерации, о возможности размещения средств, подлежащих казначейскому сопровождению, на депозитах, а также в иные финансовые инструменты, за исключением случаев размещения средств в иные финансовые инструменты, необходимого для достижения результатов, установленных при предоставлении средств, подлежащих казначейскому сопровождению), пункта 3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частями 2, 21, 3 и 6 статьи 15 настоящего Федерального закона) статьи 24223 Бюджетного кодекса Российской Федерации (Собрание законодательства Российской Федерации, 1998, № 31, ст. 3823; 2004, № 34, ст. 3535; 2005, № 52, ст. 5589; 2007, № 18, ст. 2117; № 45, ст. 5424; 2008, № 29, ст. 3418; № 48, ст. 5500; 2009, № 1, ст. 18; № 15, ст. 1780; 2010, № 31, ст. 4185, 4192; № 40, ст. 4971; 2011, № 49, ст. 7030; 2013, № 19, ст. 2331; № 31, ст. 4191; № 52, ст. 6983; 2014, № 40, ст. 5314; № 43, ст. 5795; № 48, ст. 6664; № 52, ст. 7560; 2015, № 40, ст. 5468; № 51, ст. 7252; 2016, № 1, ст. 26; № 27, ст. 4162; № 49, ст. 6852; 2017, № 30, ст. 4452, 4458; № 31, ст. 4811; № 47, ст. 6841; 2018, № 49, ст. 7525; 2019, № 30, ст. 4101; № 31, ст. 4437, 4466; № 52, ст. 7797; 2020, № 14, ст. 2001; № 24, ст. 3747; № 30, ст. 4742; № 31, ст. 5022; № 52, ст. 8594; 2021, № 27, ст. 5056, 5072; № 49, ст. 8148; 2022, № 11, ст. 1603; № 29, ст. 5231; № 45, ст. 7677; № 48, ст. 8315; № 52, ст. 9351; 2023, № 16, ст. 2765; № 32, ст. 6148; 2024, № 29, ст. 4106). (В редакции Федерального закона от 26.12.2024 № 488-ФЗ)</w:t>
      </w:r>
    </w:p>
    <w:p>
      <w:r>
        <w:rPr>
          <w:b/>
        </w:rPr>
        <w:t xml:space="preserve">3. </w:t>
      </w:r>
      <w:r>
        <w:t>Приостановить с 1 января 2025 года до 1 января 2029 года действие пункта 2 статьи 1794 Бюджетного кодекса Российской Федерации (Собрание законодательства Российской Федерации, 1998, № 31, ст. 3823; 2011, № 15, ст. 2041; № 49, ст. 7039; 2012, № 50, ст. 6967; 2014, № 40, ст. 5314; № 43, ст. 5795; № 48, ст. 6656; 2016, № 22, ст. 3093; № 49, ст. 6852; 2018, № 24, ст. 3408; 2019, № 31, ст. 4466; 2020, № 52, ст. 8594; 2021, № 27, ст. 5073; 2022, № 16, ст. 2603; № 29, ст. 5305; 2023, № 16, ст. 2765; № 32, ст. 6148). (В редакции Федерального закона от 28.11.2025 № 431-ФЗ)</w:t>
      </w:r>
    </w:p>
    <w:p>
      <w:r>
        <w:rPr>
          <w:b/>
        </w:rPr>
        <w:t xml:space="preserve">4. </w:t>
      </w:r>
      <w:r>
        <w:t>Приостановить с 1 января 2027 года до 1 января 2031 года действие абзаца восьмого пункта 2 статьи 56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21, ст. 2524; № 46, ст. 5918; 2011, № 15, ст. 2041; № 49, ст. 7039; 2012, № 26, ст. 3447; № 50, ст. 6967; 2013, № 19, ст. 2331; № 31, ст. 4191; 2014, № 30, ст. 4250; № 40, ст. 5314; № 43, ст. 5795; № 48, ст. 6655; 2015, № 45, ст. 6202; 2016, № 22, ст. 3093; № 49, ст. 6852; 2017, № 49, ст. 7317; 2018, № 1, ст. 18; № 11, ст. 1580; № 49, ст. 7495, 7528; № 53, ст. 8430; 2019, № 16, ст. 1825; № 52, ст. 7797; 2020, № 31, ст. 5022; № 42, ст. 6514; 2021, № 27, ст. 5079; № 49, ст. 8148; 2022, № 9, ст. 1254; № 29, ст. 5223; № 45, ст. 7677; № 48, ст. 8315; 2023, № 16, ст. 2765; 2024, № 29, ст. 4106; № 33, ст. 4973)</w:t>
      </w:r>
    </w:p>
    <w:p>
      <w:r>
        <w:rPr>
          <w:b/>
        </w:rPr>
        <w:t xml:space="preserve">5. </w:t>
      </w:r>
      <w:r>
        <w:t>Приостановить с 1 января 2029 года до 1 января 2031 года действие пункта 2 статьи 1794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 31, ст. 3823; 2011, № 15, ст. 2041; № 49, ст. 7039; 2012, № 50, ст. 6967; 2014, № 40, ст. 5314; № 43, ст. 5795; № 48, ст. 6656; 2016, № 22, ст. 3093; № 49, ст. 6852; 2018, № 24, ст. 3408; 2019, № 31, ст. 4466; 2020, № 52, ст. 8594; 2021, № 27, ст. 5073; 2022, № 16, ст. 2603; № 29, ст. 5305; 2023, № 16, ст. 2765; № 32, ст. 6148). (В редакции Федерального закона от 28.11.2025 № 431-ФЗ)</w:t>
      </w:r>
    </w:p>
    <w:p>
      <w:r>
        <w:rPr>
          <w:b/>
        </w:rPr>
        <w:t>Статья 13</w:t>
      </w:r>
    </w:p>
    <w:p>
      <w:r>
        <w:t>Признать утратившими силу</w:t>
      </w:r>
    </w:p>
    <w:p>
      <w:r>
        <w:t>часть шестую статьи 11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w:t>
      </w:r>
    </w:p>
    <w:p>
      <w:r>
        <w:t>часть 12 статьи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 48, ст. 8315)</w:t>
      </w:r>
    </w:p>
    <w:p>
      <w:r>
        <w:t>часть 18 статьи 6 Федерального закона от 2 ноября 2023 года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(Собрание законодательства Российской Федерации, 2023, № 45, ст. 7991)</w:t>
      </w:r>
    </w:p>
    <w:p>
      <w:r>
        <w:rPr>
          <w:b/>
        </w:rPr>
        <w:t>Статья 14</w:t>
      </w:r>
    </w:p>
    <w:p>
      <w:r>
        <w:rPr>
          <w:b/>
        </w:rPr>
        <w:t xml:space="preserve">1. </w:t>
      </w:r>
      <w:r>
        <w:t>Установить, что в 2025 году Правительство Российской Федерации вправе принимать решения о предоставлении в 2025 году государственных кредитов, не предусмотренных Программой предоставления государственных финансовых и государственных экспортных кредитов на 2025 год и на плановый период 2026 и 2027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2025 года</w:t>
      </w:r>
    </w:p>
    <w:p>
      <w:r>
        <w:rPr>
          <w:b/>
        </w:rPr>
        <w:t xml:space="preserve">2. </w:t>
      </w:r>
      <w:r>
        <w:t>Установить, что в 2025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настоящей статье - Комиссия) вправе осуществлять полномочия представителей соответственно от Государственной Думы Федерального Собрания Российской Федерации и Совета Федерации Федерального Собрания Российской 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пунктом 9 статьи 130 Бюджетного кодекса Российской Федерации, частями 2 и 3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w:t>
      </w:r>
    </w:p>
    <w:p>
      <w:r>
        <w:rPr>
          <w:b/>
        </w:rPr>
        <w:t xml:space="preserve">3.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2029 и 2030 годах составляет 0,36. (В редакции Федерального закона от 28.11.2025 № 431-ФЗ)</w:t>
      </w:r>
    </w:p>
    <w:p>
      <w:r>
        <w:rPr>
          <w:b/>
        </w:rPr>
        <w:t xml:space="preserve">4. </w:t>
      </w:r>
      <w:r>
        <w:t>Установить, что в ходе исполнения федерального бюджета в 2025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 федеральном бюджете на 2025 год и на плановый период 2026 и 2027 годов" могут быть внесены изменения по следующим основаниям</w:t>
      </w:r>
    </w:p>
    <w:p>
      <w:r>
        <w:rPr>
          <w:b/>
        </w:rPr>
        <w:t xml:space="preserve">5. </w:t>
      </w:r>
      <w:r>
        <w:t>Правительство Российской Федерации вправе принимать решения по перераспределению (распределению) между субъектами Российской Федерации субсидий, субвенций, иных межбюджетных трансфертов, перераспределенных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на 2025 год и на плановый период 2026 и 2027 годов" по основанию, установленному пунктом 3 части 4 настоящей статьи, с внесением соответствующих изменений в соглашение о предоставлении субсидии (иного межбюджетного трансферта), если такое соглашение заключено</w:t>
      </w:r>
    </w:p>
    <w:p>
      <w:r>
        <w:rPr>
          <w:b/>
        </w:rPr>
        <w:t xml:space="preserve">6. </w:t>
      </w:r>
      <w:r>
        <w:t>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частями 4 и 19 настоящей статьи, для рассмотрения Комиссией в порядке, установленном пунктом 75 статьи 217 Бюджетного кодекса Российской Федерации. (В редакции Федерального закона от 21.04.2025 № 84-ФЗ)</w:t>
      </w:r>
    </w:p>
    <w:p>
      <w:r>
        <w:rPr>
          <w:b/>
        </w:rPr>
        <w:t xml:space="preserve">7. </w:t>
      </w:r>
      <w:r>
        <w:t>Установить, что в 2025 году 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подпунктов 3, 4 и 6 статьи 24227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креативных (творческих) индустрий,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в порядке, установленном Федеральным казначейством. Особенности осуществления операций со средствами, указанными в настоящей части и в части 10 настоящей статьи (за исключением средств федеральных автономных учреждений), на лицевых счетах, указанных в настоящей части, определяются Правительством Российской Федерации</w:t>
      </w:r>
    </w:p>
    <w:p>
      <w:r>
        <w:rPr>
          <w:b/>
        </w:rPr>
        <w:t xml:space="preserve">8. </w:t>
      </w:r>
      <w:r>
        <w:t>Установить, что в 2025 году режим лицевых счетов, указанных в частях 7, 9 и 10 настоящей статьи, предусматривает в том числе запрет на перечисление средств с лицевых счетов, открытых юридическим лицам, указанным в частях 7 и 10 настоящей статьи, и федеральным автономным учреждениям, указанным в части 9 настоящей статьи, на счета, открытые в учреждении Центрального банка Российской Федерации или кредитной организации указанным юридическим лицам, федеральным автономным учреждениям, за исключением случаев, установленных Правительством Российской Федерации в соответствии с частью 7 настоящей статьи, а также в целях исполнения государственного оборонного заказа</w:t>
      </w:r>
    </w:p>
    <w:p>
      <w:r>
        <w:rPr>
          <w:b/>
        </w:rPr>
        <w:t xml:space="preserve">9. </w:t>
      </w:r>
      <w:r>
        <w:t>Установить, что в 2025 году операции со средствами субсидий и средствами от приносящей доход деятельности, получаемыми федеральными автономными учреждениями, осуществляются на казначейских счетах для осуществления и отражения операций с денежными средствами бюджетных и автономных учреждений и отражаются на соответствующих лицевых счетах, открытых федеральным автономным учреждениям в территориальном органе Федерального казначейства в порядке, установленном Федеральным казначейством, за исключением операций, осуществляемых в соответствии с федеральными законами только на счетах, открытых в кредитных организациях</w:t>
      </w:r>
    </w:p>
    <w:p>
      <w:r>
        <w:rPr>
          <w:b/>
        </w:rPr>
        <w:t xml:space="preserve">10. </w:t>
      </w:r>
      <w:r>
        <w:t>Установить, что в 2025 году средства от возврата ранее произведенных юридическими лицами, указанными в части 7 настоящей статьи, выплат, источником финансового обеспечения которых являлись субсидии, а также средства от приносящей доход деятельности и средства от возврата ранее произведенных федеральными автономными учреждениями выплат, подлежат перечислению на соответствующие лицевые счета, открываемые юридическим лицам и федеральным автономным учреждениям в территориальных органах Федерального казначейства в порядке, установленном Федеральным казначейством</w:t>
      </w:r>
    </w:p>
    <w:p>
      <w:r>
        <w:rPr>
          <w:b/>
        </w:rPr>
        <w:t xml:space="preserve">11. </w:t>
      </w:r>
      <w:r>
        <w:t>Установить, что в 2025 году средства Фонда национального благосостояния могут размещаться в иностранную валюту и следующие виды финансовых активов</w:t>
      </w:r>
    </w:p>
    <w:p>
      <w:r>
        <w:rPr>
          <w:b/>
        </w:rPr>
        <w:t xml:space="preserve">12. </w:t>
      </w:r>
      <w:r>
        <w:t>Установить, что в 2025 году 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бюджетных кредитов, предоставленных в соответствии с частью 36 статьи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бюджетных кредитов за счет временно свободных средств единого счета федерального бюджета, предоставленных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
        <w:rPr>
          <w:b/>
        </w:rPr>
        <w:t xml:space="preserve">13. </w:t>
      </w:r>
      <w:r>
        <w:t>Установить, что в 2025 году Министерство здравоохранения Российской Федерации представляет проекты правовых актов Правительства Российской Федерации, устанавливающих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 на текущий финансовый год и плановый период, проекты правовых актов Правительства Российской Федерации,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предложения по внесению изменений в сводную бюджетную роспись федерального бюджета, предусматривающих предоставление межбюджетных трансфертов из федерального бюджета бюджету Федерального фонда обязательного медицинского страхования,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
        <w:rPr>
          <w:b/>
        </w:rPr>
        <w:t xml:space="preserve">14. </w:t>
      </w:r>
      <w:r>
        <w:t>Установить, что в ходе исполнения федерального бюджета в 2025 году в целях осуществления замены (замещения) государственных ценных бумаг Российской Федерации в соответствии со статьей 1051 Бюджетного кодекса Российской Федерации могут быть увеличены бюджетные ассигнования на погашение государственных ценных бумаг Российской Федерации, номинальная стоимость которых указана в иностранной валюте, за счет увеличения объема поступлений от размещения государственных ценных бумаг Российской Федерации, номинальная стоимость которых указана в иностранной валюте</w:t>
      </w:r>
    </w:p>
    <w:p>
      <w:r>
        <w:rPr>
          <w:b/>
        </w:rPr>
        <w:t xml:space="preserve">15. </w:t>
      </w:r>
      <w:r>
        <w:t>Установить, что в 2025 году федеральные государственные бюджетные и автономные учреждения размещают в Государственной информационной системе о государственных и муниципальных платежах информацию, необходимую для уплаты платежей за выполнение работ, оказание услуг такими учреждениями при принятии ими соответствующего решения</w:t>
      </w:r>
    </w:p>
    <w:p>
      <w:r>
        <w:rPr>
          <w:b/>
        </w:rPr>
        <w:t xml:space="preserve">16. </w:t>
      </w:r>
      <w:r>
        <w:t>Установить, что плата за пользование бюджетными кредитами за счет временно свободных средств единого счета федерального бюджета, предоставленными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может быть увеличена в два раза в порядке, установленном Правительством Российской Федерации</w:t>
      </w:r>
    </w:p>
    <w:p>
      <w:r>
        <w:rPr>
          <w:b/>
        </w:rPr>
        <w:t xml:space="preserve">17. </w:t>
      </w:r>
      <w:r>
        <w:t>Установить, что после принятия в 2025 году Правительством Российской Федерации решения о передаче государственной корпорации (государственной компании) в качестве имущественного взноса Российской Федерации находящихся в федеральной собственности акций (долей) в уставных капиталах хозяйственных обществ и иного имущества, поступивших в федеральную собственность (обращенных в доход государства) на основании судебных решений (далее в настоящей статье - активы), государственной корпорацией (государственной компанией) обеспечивается перечисление в федеральный бюджет денежных средств в размере 50 процентов от рыночной стоимости переданных активов, определенной на основании отчета независимого оценщика при отчуждении активов из федеральной собственности, в срок, не превышающий трех месяцев со дня поступления активов в собственность государственной корпорации (государственной компании). Правительство Российской Федерации в 2025 году обеспечивает проведение оценки рыночной стоимости активов, передаваемых государственной корпорации (государственной компании) в качестве имущественного взноса Российской Федерации, в том числе в случаях, если законодательством Российской Федерации об оценочной деятельности не предусмотрена обязательность проведения оценки объектов оценки, принадлежащих Российской Федерации</w:t>
      </w:r>
    </w:p>
    <w:p>
      <w:r>
        <w:rPr>
          <w:b/>
        </w:rPr>
        <w:t xml:space="preserve">18. </w:t>
      </w:r>
      <w:r>
        <w:t>Установить, что при формировании Федерального закона "О федеральном бюджете на 2025 год и на плановый период 2026 и 2027 годов" субсидии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при распределении таких субсидий, могут не распределяться на плановый период</w:t>
      </w:r>
    </w:p>
    <w:p>
      <w:r>
        <w:rPr>
          <w:b/>
        </w:rPr>
        <w:t xml:space="preserve">19. </w:t>
      </w:r>
      <w:r>
        <w:t>Установить, что в ходе исполнения федерального бюджета в 2025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2025 год и на плановый период 2026 и 2027 годов" с соответствующим увеличением бюджетных ассигнований резервного фонда Правительства Российской Федерации в случае и в пределах поступлений от ненефтегазовых доходов сверх объемов, учтенных в прогнозе общего объема доходов федерального бюджета. (Дополнение частью - Федеральный закон от 21.04.2025 № 84-ФЗ)</w:t>
      </w:r>
    </w:p>
    <w:p>
      <w:r>
        <w:rPr>
          <w:b/>
        </w:rPr>
        <w:t xml:space="preserve">4. </w:t>
      </w:r>
      <w:r>
        <w:t>в случае перераспределения (увеличения) бюджетных ассигнований, зарезервированных в соответствии с частью 1 статьи 21 указанного Федерального закона</w:t>
      </w:r>
    </w:p>
    <w:p>
      <w:r>
        <w:rPr>
          <w:b/>
        </w:rPr>
        <w:t xml:space="preserve">4. </w:t>
      </w:r>
      <w:r>
        <w:t>в случае уменьшения расходов федерального бюджета, осуществляемых в случае и в пределах поступления отдельных видов доходов (источников финансирования дефицита федерального бюджета), на сумму уменьшения прогноза поступления соответствующих видов доходов (источников финансирования дефицита федерального бюджета) с соответствующим уменьшением общего объема расходов федерального бюджета</w:t>
      </w:r>
    </w:p>
    <w:p>
      <w:r>
        <w:rPr>
          <w:b/>
        </w:rPr>
        <w:t xml:space="preserve">4. </w:t>
      </w:r>
      <w:r>
        <w:t>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на 2025 год и на плановый период 2026 и 2027 годов" общего объема бюджетных ассигнований на соответствующий финансовый год</w:t>
      </w:r>
    </w:p>
    <w:p>
      <w:r>
        <w:rPr>
          <w:b/>
        </w:rPr>
        <w:t xml:space="preserve">11. </w:t>
      </w:r>
      <w:r>
        <w:t>депозиты и остатки на банковских счетах в Центральном банке Российской Федерации, в том числе в драгоценных металлах</w:t>
      </w:r>
    </w:p>
    <w:p>
      <w:r>
        <w:rPr>
          <w:b/>
        </w:rPr>
        <w:t xml:space="preserve">11. </w:t>
      </w:r>
      <w:r>
        <w:t>государственные ценные бумаги Российской Федерации</w:t>
      </w:r>
    </w:p>
    <w:p>
      <w:r>
        <w:rPr>
          <w:b/>
        </w:rPr>
        <w:t xml:space="preserve">11. </w:t>
      </w:r>
      <w:r>
        <w:t>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решения о вложении в которые приняты Правительством Российской Федерации до 1 октября 2022 года</w:t>
      </w:r>
    </w:p>
    <w:p>
      <w:r>
        <w:rPr>
          <w:b/>
        </w:rPr>
        <w:t xml:space="preserve">11. </w:t>
      </w:r>
      <w:r>
        <w:t>финансовые активы, связанные с финансированием самоокупаемых инфраструктурных проектов, включенных в перечень, утвержденный Правительством Российской Федерации, после 1 октября 2021 года,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решения о вложении в которые приняты Правительством Российской Федерации после 1 октября 2022 года, в общем объеме финансирования за счет средств Фонда национального благосостояния до 4250 миллиардов рублей</w:t>
      </w:r>
    </w:p>
    <w:p>
      <w:r>
        <w:rPr>
          <w:b/>
        </w:rPr>
        <w:t xml:space="preserve">11. </w:t>
      </w:r>
      <w:r>
        <w:t>финансовые активы, связанные с финансированием самоокупаемых инфраструктурных проектов, перечень которых утвержден Правительством Российской Федерации, а также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в пределах объемов средств Фонда национального благосостояния, не использованных на финансирование самоокупаемых инфраструктурных проектов, решения о финансировании которых приняты Правительством Российской Федерации до 1 января 2018 года</w:t>
      </w:r>
    </w:p>
    <w:p>
      <w:r>
        <w:rPr>
          <w:b/>
        </w:rPr>
        <w:t xml:space="preserve">11. </w:t>
      </w:r>
      <w:r>
        <w:t>депозиты в государственной корпорации развития "ВЭБ.РФ", решения о размещении которых приняты до 1 октября 2022 года</w:t>
      </w:r>
    </w:p>
    <w:p>
      <w:r>
        <w:rPr>
          <w:b/>
        </w:rPr>
        <w:t xml:space="preserve">11. </w:t>
      </w:r>
      <w:r>
        <w:t>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 154-ФЗ "О Российском Фонде Прямых Инвестиций"</w:t>
      </w:r>
    </w:p>
    <w:p>
      <w:r>
        <w:rPr>
          <w:b/>
        </w:rPr>
        <w:t xml:space="preserve">11. </w:t>
      </w:r>
      <w:r>
        <w:t>ценные бумаги, связанные с финансированием начатых самоокупаемых инфраструктурных проектов, перечень которых утвержден Правительством Российской Федерации</w:t>
      </w:r>
    </w:p>
    <w:p>
      <w:r>
        <w:rPr>
          <w:b/>
        </w:rPr>
        <w:t>Статья 15</w:t>
      </w:r>
    </w:p>
    <w:p>
      <w:r>
        <w:rPr>
          <w:b/>
        </w:rPr>
        <w:t xml:space="preserve">1. </w:t>
      </w:r>
      <w:r>
        <w:t>Установить, что в 2025 году в дополнение к средствам, предусмотренным пунктом 1 статьи 24223 Бюджетного кодекса Российской Федерации, территориальные органы Федерального казначейства осуществляют в порядке, предусмотренном пунктом 3 указанной статьи, финансовые органы субъектов Российской Федерации осуществляют в порядке, предусмотренном пунктом 5 указанной статьи, казначейское сопровождение средств, определенных Правительством Российской Федерации, высшим исполнительным органом субъекта Российской Федерации, на основании обращений юридических лиц</w:t>
      </w:r>
    </w:p>
    <w:p>
      <w:r>
        <w:rPr>
          <w:b/>
        </w:rPr>
        <w:t xml:space="preserve">2. </w:t>
      </w:r>
      <w:r>
        <w:t>Установить, что в 2025 году при казначейском сопровождении средств, предоставляемых на основании контрактов (договоров), указанных в пунктах 4, 7 - 9 части 2 и пунктах 1 - 4 части 3 статьи 5 Федерального закона "О федеральном бюджете на 2025 год и на плановый период 2026 и 2027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 (В редакции Федерального закона от 26.12.2024 № 488-ФЗ)</w:t>
      </w:r>
    </w:p>
    <w:p>
      <w:r>
        <w:rPr>
          <w:b/>
        </w:rPr>
        <w:t xml:space="preserve">21. </w:t>
      </w:r>
      <w:r>
        <w:t>Установить, что в 2025 году при казначейском сопровождении средств перечисление авансовых платежей по контрактам (договорам), указанным в части 2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 (Дополнение частью - Федеральный закон от 26.12.2024 № 488-ФЗ)</w:t>
      </w:r>
    </w:p>
    <w:p>
      <w:r>
        <w:rPr>
          <w:b/>
        </w:rPr>
        <w:t xml:space="preserve">3. </w:t>
      </w:r>
      <w:r>
        <w:t>Установить, что в 2025 году при казначейском сопровождении средств, предоставляемых на основании контрактов (договоров), указанных в пунктах 7 и 8 части 2 и пунктах 1 - 4 части 3 статьи 5 Федерального закона "О федеральном бюджете на 2025 год и на плановый период 2026 и 2027 годов",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
        <w:rPr>
          <w:b/>
        </w:rPr>
        <w:t xml:space="preserve">4. </w:t>
      </w:r>
      <w:r>
        <w:t>Установить, что в 2025 году при казначейском сопровождении средств, предоставляемых на основании контрактов (договоров), заключенных в рамках исполнения государственных (муниципальных) контрактов, контрактов (договоров), заключенных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определенных в соответствии с федеральными законами о федеральном бюджете или в соответствии с иными федеральными законами, действовавшими до дня вступления в силу Федерального закона "О федеральном бюджете на 2025 год и на плановый период 2026 и 2027 годов", применяются положения частей 2, 21 и 3 настоящей статьи. (В редакции Федерального закона от 26.12.2024 № 488-ФЗ)</w:t>
      </w:r>
    </w:p>
    <w:p>
      <w:r>
        <w:rPr>
          <w:b/>
        </w:rPr>
        <w:t xml:space="preserve">5. </w:t>
      </w:r>
      <w:r>
        <w:t>Установить, что до 1 января 2026 года на расходные обязательства по финансовому обеспечению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расходные обязательства, связанные с осуществлением мероприятий по ликвидации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и расходные обязательства по финансовому обеспечению мер социальной поддержки граждан, определенные высшим исполнительным органом субъекта Российской Федерации (местной администрацией), установленные до 1 января 2024 года, не распространяется действие положений подпункта 1 пункта 3 статьи 130 и пункта 3 статьи 136 Бюджетного кодекса Российской Федерации</w:t>
      </w:r>
    </w:p>
    <w:p>
      <w:r>
        <w:rPr>
          <w:b/>
        </w:rPr>
        <w:t xml:space="preserve">6. </w:t>
      </w:r>
      <w:r>
        <w:t>Установить, что в 2025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Бюджетного кодекса Российской Федерации (далее - орган, осуществляющий казначейское сопровождение) средств, определенных в соответствии со статьей 24226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2, 21 и 3 настоящей статьи. (В редакции Федерального закона от 26.12.2024 № 488-ФЗ)</w:t>
      </w:r>
    </w:p>
    <w:p>
      <w:r>
        <w:rPr>
          <w:b/>
        </w:rPr>
        <w:t xml:space="preserve">7. </w:t>
      </w:r>
      <w:r>
        <w:t>Установить, что в 2025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 ограничения, установленные пунктами 2 и 3 статьи 921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
        <w:rPr>
          <w:b/>
        </w:rPr>
        <w:t xml:space="preserve">8. </w:t>
      </w:r>
      <w:r>
        <w:t>Установить, что в 2025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государственных внутренних заимствований,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
        <w:rPr>
          <w:b/>
        </w:rPr>
        <w:t xml:space="preserve">9. </w:t>
      </w:r>
      <w:r>
        <w:t>Установить, что в ходе исполнения бюджета субъекта Российской Федерации (местного бюджета) в 2025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и на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w:t>
      </w:r>
    </w:p>
    <w:p>
      <w:r>
        <w:rPr>
          <w:b/>
        </w:rPr>
        <w:t xml:space="preserve">10. </w:t>
      </w:r>
      <w:r>
        <w:t>Внесение изменений в сводную бюджетную роспись бюджета субъекта Российской Федерации (местного бюджета) по основаниям, установленным частью 9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
        <w:rPr>
          <w:b/>
        </w:rPr>
        <w:t xml:space="preserve">11. </w:t>
      </w:r>
      <w:r>
        <w:t>Установить, что по итогам исполнения бюджета субъекта Российской Федерации (местного бюджета) в 2025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
        <w:rPr>
          <w:b/>
        </w:rPr>
        <w:t xml:space="preserve">12. </w:t>
      </w:r>
      <w:r>
        <w:t>Установить, что государственное (муниципальное) задание, установленное в отношении государственных (муниципальных) учреждений на 2025 год, не признается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качество и (или) объем оказываемых государственных (муниципальных) услуг (выполняемых работ), в связи с приостановлением (ограничением) в 2025 году деятельности указанных учреждений, связанным с установлением на отдельных территориях (объектах) уровней террористической опасности, предусматривающих принятие мер по обеспечению безопасности личности, общества и государства, а также в иных случаях, установленных Правительством Российской Федерации</w:t>
      </w:r>
    </w:p>
    <w:p>
      <w:r>
        <w:rPr>
          <w:b/>
        </w:rPr>
        <w:t xml:space="preserve">13. </w:t>
      </w:r>
      <w:r>
        <w:t>Установить, что до 1 января 2026 года на средства, предоставляемые из бюджетов бюджетной системы Российской Федерации в соответствии с решениями, предусмотренными частями 4 и 13 статьи 14 настоящего Федерального закона, частью 9 настоящей статьи и пунктами 3 и 7 статьи 217 Бюджетного кодекса Российской Федерации, и основаниями, предусмотренными в соответствии с пунктом 8 статьи 217 Бюджетного кодекса Российской Федерации, 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плановый период, не распространяется действие положений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пунктов 2 и 4 статьи 781 (в части утверждения законом (решением) о соответствующем бюджете бюджетных ассигнований на предоставление субсидий), пункта 5 статьи 783, абзацев первого и второго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абзаца первого пункта 4 и абзаца первого пункта 41 статьи 132, абзаца первого пункта 11 и пункта 12 статьи 1321, пункта 2 статьи 133, пункта 3 статьи 1332, абзаца пятого пункта 4 статьи 139, абзаца первого части четвертой и части седьмой статьи 1391, пункта 5 статьи 140 Бюджетного кодекса Российской Федерации</w:t>
      </w:r>
    </w:p>
    <w:p>
      <w:r>
        <w:rPr>
          <w:b/>
        </w:rPr>
        <w:t xml:space="preserve">14. </w:t>
      </w:r>
      <w:r>
        <w:t>Установить, что до 1 января 2026 года распределение субсидий, субвенций и иных межбюджетных трансфертов из федерального бюджета бюджетам субъектов Российской Федерации, предоставляемых в соответствии с решениями, предусмотренными пунктом 1 части 4 статьи 14 настоящего Федерального закона, утверждается актами Правительства Российской Федерации</w:t>
      </w:r>
    </w:p>
    <w:p>
      <w:r>
        <w:rPr>
          <w:b/>
        </w:rPr>
        <w:t xml:space="preserve">15. </w:t>
      </w:r>
      <w:r>
        <w:t>Установить, что в 2025 году дополнительно к случаям, установленным пунктом 1 статьи 1321 Бюджетного кодекса Российской Федерации, иные межбюджетные трансферты из федерального бюджета могут быть предоставлены бюджетам субъектов Российской Федерации в случае софинансирования, в том числе в полном объеме, расходных обязательств субъектов Российской Федерации, возникающих при оказании медицинской помощи, протезно-ортопедической помощи военнослужащим Вооруженных Сил Российской Федерации, являющимся участниками специальной военной операции,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
        <w:rPr>
          <w:b/>
        </w:rPr>
        <w:t xml:space="preserve">16. </w:t>
      </w:r>
      <w:r>
        <w:t>Установить, что с 1 февраля 2025 года до 1 января 2031 года акцизы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зачисляются по нормативу 31,5 процента в федеральный бюджет, по нормативу 68,5 процента - в бюджеты субъектов Российской Федерации</w:t>
      </w:r>
    </w:p>
    <w:p>
      <w:r>
        <w:rPr>
          <w:b/>
        </w:rPr>
        <w:t xml:space="preserve">17. </w:t>
      </w:r>
      <w:r>
        <w:t>Установить, что до 1 января 2026 года на субсидии и бюджетные инвестиции, предоставляемые российским юридическим лицам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иные цели, определенные Правительством Российской Федерации, не распространяется действие положений пункта 15 статьи 241 Бюджетного кодекса Российской Федерации в случаях, предусмотренных отдельными решениями Правительства Российской Федерации, или в порядке, определенном Правительством Российской Федерации. (Дополнение частью - Федеральный закон от 21.04.2025 № 84-ФЗ)</w:t>
      </w:r>
    </w:p>
    <w:p>
      <w:r>
        <w:rPr>
          <w:b/>
        </w:rPr>
        <w:t xml:space="preserve">18. </w:t>
      </w:r>
      <w:r>
        <w:t>В дополнение к направлениям использования средств, высвобождаемых в результате списания задолженности по бюджетным кредитам, установленным частью 8 статьи 16 Федерального закона "О федеральном бюджете на 2025 год и на плановый период 2026 и 2027 годов", субъект Российской Федерации, уровень расчетной бюджетной обеспеченности которого в 2024 году до выравнивания составлял от 0,65 до 0,85, рассчитываемый в соответствии со статьей 131 Бюджетного кодекса Российской Федерации, вправе направить средства, высвобождаемые до 2029 года в результате списания двух третей задолженности по бюджетным кредитам, определенной частью 7 статьи 16 Федерального закона "О федеральном бюджете на 2025 год и на плановый период 2026 и 2027 годов", в виде расходов инвестиционного характера на реализацию национальных проектов, утвержденных на основании и для достижения национальных целей,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и в виде расходов, связанных с проведением специальной военной операции. (Дополнение частью - Федеральный закон от 21.04.2025 № 84-ФЗ)</w:t>
      </w:r>
    </w:p>
    <w:p>
      <w:r>
        <w:rPr>
          <w:b/>
        </w:rPr>
        <w:t xml:space="preserve">19. </w:t>
      </w:r>
      <w:r>
        <w:t>Плата за пользование средствами федерального бюджета, начисляемая в 2025 - 2029 годах на две трети задолженности по бюджетным кредитам, определенной частью 7 статьи 16 Федерального закона "О федеральном бюджете на 2025 год и на плановый период 2026 и 2027 годов", переносится на 2030 год. (Дополнение частью - Федеральный закон от 21.04.2025 № 84-ФЗ)</w:t>
      </w:r>
    </w:p>
    <w:p>
      <w:r>
        <w:rPr>
          <w:b/>
        </w:rPr>
        <w:t xml:space="preserve">20. </w:t>
      </w:r>
      <w:r>
        <w:t>В случае ненаправления субъектом Российской Федерации средств, высвобождаемых в результате списания задолженности по бюджетным кредитам, определенной частью 7 статьи 16 Федерального закона "О федеральном бюджете на 2025 год и на плановый период 2026 и 2027 годов", на цели, указанные в частях 8 - 10 статьи 16 Федерального закона "О федеральном бюджете на 2025 год и на плановый период 2026 и 2027 годов" и части 18 настоящей статьи, в период с 2025 по 2029 год включительно, плата за пользование средствами федерального бюджета, указанная в части 19 настоящей статьи, подлежит погашению в 2030 году, за исключением платы за пользование средствами федерального бюджета, начисляемой на фактический объем направленных высвобождаемых средств. (Дополнение частью - Федеральный закон от 21.04.2025 № 84-ФЗ)</w:t>
      </w:r>
    </w:p>
    <w:p>
      <w:r>
        <w:rPr>
          <w:b/>
        </w:rPr>
        <w:t xml:space="preserve">21. </w:t>
      </w:r>
      <w:r>
        <w:t>Установить, что в 2025 году суммы административных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в случае, если постановления о наложении указанных административных штрафов вынесены судьей, комиссией по делам несовершеннолетних и защите их прав по результатам рассмотрения постановлений о возбуждении дел об административных правонарушениях, вынесенных прокурорами, или протоколов об административных правонарушениях, составленных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передаче осуществления части полномочий, заключенного в соответствии со статьей 23.79 Кодекса Российской Федерации об административных правонарушениях), а также в случае, если постановления о наложении указанных административных штрафов вынесены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передаче осуществления части полномочий, заключенного в соответствии со статьей 23.79 Кодекса Российской Федерации об административных правонарушениях), подлежат зачислению в бюджеты субъектов Российской Федерации по нормативу 100 процентов. Действие положений пункта 3 статьи 46 Бюджетного кодекса Российской Федерации не распространяется на указанные суммы административных штрафов, уплаченных (взысканных) с 1 января 2025 года по 31 декабря 2025 года включительно. (Дополнение частью - Федеральный закон от 21.04.2025 № 84-ФЗ)</w:t>
      </w:r>
    </w:p>
    <w:p>
      <w:r>
        <w:rPr>
          <w:b/>
        </w:rPr>
        <w:t xml:space="preserve">22. </w:t>
      </w:r>
      <w:r>
        <w:t>Установить, что по 31 декабря 2025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исполнительных органов субъектов Российской Федерации, включенными в перечни, утвержденные высшими должностными лицами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части административные штрафы с 1 января по 31 декабря 2025 года включительно. (Дополнение частью - Федеральный закон от 28.11.2025 № 431-ФЗ)</w:t>
      </w:r>
    </w:p>
    <w:p>
      <w:r>
        <w:rPr>
          <w:b/>
        </w:rPr>
        <w:t>Статья 16</w:t>
      </w:r>
    </w:p>
    <w:p>
      <w:r>
        <w:t>Установить, что право на выплату компенсации, предусмотренной частью шестой статьи 11 Федерального закона от 24 ноября 1995 года № 181-ФЗ "О социальной защите инвалидов в Российской Федерации" (в редакции, действовавшей до дня вступления в силу пункта 1 статьи 13 настоящего Федерального закона), сохраняется в отношении технических средств реабилитации (изделий), приобретенных инвалидами и отдельными категориями граждан из числа ветеранов до 1 января 2025 года, и осуществляется в установленном порядке, действовавшем до дня вступления в силу пункта 1 статьи 13 настоящего Федерального закона, в пределах средств федерального бюджета, предусмотренных на мероприятия по обеспечению инвалидов техническими средствами реабилитации и отдельных категорий граждан из числа ветеранов протезами (кроме зубных протезов) и протезно-ортопедическими изделиями.</w:t>
      </w:r>
    </w:p>
    <w:p>
      <w:r>
        <w:rPr>
          <w:b/>
        </w:rPr>
        <w:t>Статья 17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1 и 4, пункт 1 статьи 13 настоящего Федерального закона вступают в силу с 1 января 2025 года</w:t>
      </w:r>
    </w:p>
    <w:p>
      <w:r>
        <w:rPr>
          <w:b/>
        </w:rPr>
        <w:t xml:space="preserve">3. </w:t>
      </w:r>
      <w:r>
        <w:t>Пункт 2 статьи 13 настоящего Федерального закона вступает в силу с 1 февраля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