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2004, № 44, ст. 4266; 2005, № 1, ст. 13; 2006, № 45, ст. 4641; 2007, № 26, ст. 3089; 2008, № 20, ст. 2259; № 52, ст. 6235, 6236; 2009, № 29, ст. 3597; 2010, № 19, ст. 2291; № 31, ст. 4193; 2011, № 1, ст. 23; № 19, ст. 2714; № 47, ст. 6602; № 50, ст. 7362; 2012, № 24, ст. 3082; № 31, ст. 4320; № 47, ст. 6403, 6404, 6405; № 53, ст. 7602, 7640; 2013, № 14, ст. 1666; № 19, ст. 2323; № 26, ст. 3207, 3208, 3209; № 27, ст. 3469, 3477; № 30, ст. 4025, 4029, 4031, 4040; № 31, ст. 4191; № 44, ст. 5624; № 48, ст. 6163; № 49, ст. 6343; № 51, ст. 6683, 6696; № 52, ст. 6961; 2014, № 6, ст. 557, 566; № 11, ст. 1096; № 19, ст. 2302, 2317, 2335; № 26, ст. 3366; № 30, ст. 4211, 4214, 4218, 4256, 4259, 4264; № 42, ст. 5615; № 43, ст. 5799; № 48, ст. 6636, 6638, 6643, 6651; № 52, ст. 7548; 2015, № 1, ст. 35, 83, 85; № 10, ст. 1405, 1416; № 21, ст. 2981; № 27, ст. 3950; № 29, ст. 4354, 4374, 4391; № 45, ст. 6208; № 48, ст. 6710, 6716; № 51, ст. 7249; 2016, № 1, ст. 59, 63, 84; № 10, ст. 1323; № 11, ст. 1481, 1490; № 26, ст. 3871, 3877; № 27, ст. 4164, 4206, 4223, 4259; № 50, ст. 6975; 2017, № 1, ст. 12, 31; № 11, ст. 1535; № 17, ст. 2456; № 18, ст. 2664; № 23, ст. 3227; № 31, ст. 4814, 4816; № 47, ст. 6851; № 52, ст. 7937; 2018, № 1, ст. 21, 30, 35, 83; № 7, ст. 973; № 30, ст. 4550; № 31, ст. 4825, 4826, 4828; № 41, ст. 6187; № 45, ст. 6832; № 47, ст. 7128; № 53, ст. 8447; 2019, № 12, ст. 1216, 1217, 1218, 1219; № 16, ст. 1820; № 18, ст. 2220; № 22, ст. 2670; № 25, ст. 3161; № 27, ст. 3536; № 30, ст. 4117, 4119, 4120, 4121; № 44, ст. 6178; № 49, ст. 6964; № 51, ст. 7494, 7495; № 52, ст. 7811, 7819; 2020, № 14, ст. 2019, 2029; № 30, ст. 4744; № 31, ст. 5037; № 42, ст. 6526; № 50, ст. 8065; 2021, № 1, ст. 50, 51, 52, 70; № 9, ст. 1461, 1466, 1471; № 11, ст. 1701, 1702; № 13, ст. 2141; № 15, ст. 2425, 2431; № 18, ст. 3046; № 24, ст. 4218, 4221, 4223, 4224; № 27, ст. 5060, 5111; № 52, ст. 8978; 2022, № 1, ст. 49; № 5, ст. 676; № 8, ст. 1032; № 16, ст. 2595; № 22, ст. 3534; № 29, ст. 5224, 5226, 5254; № 43, ст. 7273; № 48, ст. 8331; № 50, ст. 8773; № 52, ст. 9348, 9364; 2023, № 1, ст. 69, 72; № 8, ст. 1210; № 16, ст. 2754; № 18, ст. 3228, 3229, 3252; № 25, ст. 4407, 4419, 4422; № 26, ст. 4682; № 31, ст. 5790; № 32, ст. 6133, 6136, 6155, 6157; № 51, ст. 9162; № 52, ст. 9509; 2024, № 1, ст. 19, 49; № 15, ст. 1970, 1971; № 18, ст. 2399; № 26, ст. 3554; № 29, ст. 4094; № 33, ст. 4913, 4921, 4937, 4944, 4953, 4958, 4980) следующие изменения: 1) абзац первый части 1 статьи 3.5 после слов "частями 1 - 5 статьи 15.39, частью 2 статьи 19.52" дополнить словами ", частями 3 и 4 статьи 19.23"; 2) в абзаце первом части 6 статьи 18.9 слова "лица без гражданства -" заменить словами "лица без гражданства, за исключением случаев, предусмотренных частями 3 и 4 статьи 19.23 настоящего Кодекса, -"; 3) в статье 19.23: а) в части 1: в абзаце первом слово "сбыт -" заменить словами "сбыт, за исключением случаев, предусмотренных частями 3 и 4 настоящей статьи, -"; в абзаце втором слова "от тридцати тысяч до пятидесяти тысяч" заменить словами "от сорока тысяч до восьмидесяти тысяч"; б) в абзаце втором части 2 слова "от пятидесяти тысяч до ста тысяч" заменить словами "от ста тысяч до двухсот тысяч"; в) дополнить частями 3 и 4 следующего содержания: "3. Действия, предусмотренные частью 1 настоящей статьи, осуществляемые в целях организации незаконной миграции, в том числе в целях нарушения иностранным гражданином или лицом без гражданства установленных правил въезда в Российскую Федерацию, правил миграционного учета либо передвижения иностранного гражданина или лица без гражданства по территории Российской Федерации,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Федерации, или в целях незаконного осуществления ими трудовой деятельности в Российской Федерации, - 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правонарушения.</w:t>
      </w:r>
    </w:p>
    <w:p>
      <w:r>
        <w:rPr>
          <w:b/>
        </w:rPr>
        <w:t xml:space="preserve">4. </w:t>
      </w:r>
      <w:r>
        <w:t>Повторное совершение административного правонарушения, предусмотренного частью 3 настоящей статьи, - 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правонарушения.";</w:t>
      </w:r>
    </w:p>
    <w:p>
      <w:r>
        <w:rPr>
          <w:b/>
        </w:rPr>
        <w:t xml:space="preserve">4. </w:t>
      </w:r>
      <w:r>
        <w:t>абзац первый части 2 статьи 19.27 после слов "принимающей стороной," дополнить словами "за исключением случаев, предусмотренных частями 3 и 4 статьи 19.23 настоящего Кодекса,"</w:t>
      </w:r>
    </w:p>
    <w:p>
      <w:r>
        <w:rPr>
          <w:b/>
        </w:rPr>
        <w:t xml:space="preserve">4. </w:t>
      </w:r>
      <w:r>
        <w:t>в статье 19.301:</w:t>
      </w:r>
    </w:p>
    <w:p>
      <w:r>
        <w:rPr>
          <w:b/>
        </w:rPr>
        <w:t xml:space="preserve">4. </w:t>
      </w:r>
      <w:r>
        <w:t>в статье 19.302:</w:t>
      </w:r>
    </w:p>
    <w:p>
      <w:r>
        <w:rPr>
          <w:b/>
        </w:rPr>
        <w:t xml:space="preserve">4. </w:t>
      </w:r>
      <w:r>
        <w:t>в абзаце первом части 1 слова "организацией, включенной в перечень организаций, осуществляющих образовательную деятельность" заменить словами "государственным учреждением, включенным в установленный Правительством Российской Федерации перечень государственных учреждений"</w:t>
      </w:r>
    </w:p>
    <w:p>
      <w:r>
        <w:rPr>
          <w:b/>
        </w:rPr>
        <w:t xml:space="preserve">4. </w:t>
      </w:r>
      <w:r>
        <w:t>часть 2 признать утратившей силу</w:t>
      </w:r>
    </w:p>
    <w:p>
      <w:r>
        <w:rPr>
          <w:b/>
        </w:rPr>
        <w:t xml:space="preserve">4. </w:t>
      </w:r>
      <w:r>
        <w:t>в абзаце первом части 3 слова "организацией, включенной в перечень организаций, осуществляющих образовательную деятельность" заменить словами "государственным учреждением, включенным в установленный Правительством Российской Федерации перечень государственных учреждений"</w:t>
      </w:r>
    </w:p>
    <w:p>
      <w:r>
        <w:rPr>
          <w:b/>
        </w:rPr>
        <w:t xml:space="preserve">4. </w:t>
      </w:r>
      <w:r>
        <w:t>в абзаце первом части 4 слова "организацией, включенной в перечень организаций, осуществляющих образовательную деятельность" заменить словами "государственным учреждением, включенным в установленный Правительством Российской Федерации перечень государственных учреждений"</w:t>
      </w:r>
    </w:p>
    <w:p>
      <w:r>
        <w:rPr>
          <w:b/>
        </w:rPr>
        <w:t xml:space="preserve">4. </w:t>
      </w:r>
      <w:r>
        <w:t>в абзаце первом части 5 слова "организацией, включенной в перечень организаций, осуществляющих образовательную деятельность" заменить словами "государственным учреждением, включенным в установленный Правительством Российской Федерации перечень государственных учреждений"</w:t>
      </w:r>
    </w:p>
    <w:p>
      <w:r>
        <w:rPr>
          <w:b/>
        </w:rPr>
        <w:t xml:space="preserve">4. </w:t>
      </w:r>
      <w:r>
        <w:t>абзац первый части 1 после слов "или должностным лицом такой организации" дополнить словами ", либо государственным учреждением или должностным лицом такого учреждения"</w:t>
      </w:r>
    </w:p>
    <w:p>
      <w:r>
        <w:rPr>
          <w:b/>
        </w:rPr>
        <w:t xml:space="preserve">4. </w:t>
      </w:r>
      <w:r>
        <w:t>абзац первый части 2 после слов "или должностным лицом такой организации" дополнить словами ", либо государственным учреждением или должностным лицом такого учреждения"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5 и 6 статьи 1 настоящего Федерального закона</w:t>
      </w:r>
    </w:p>
    <w:p>
      <w:r>
        <w:rPr>
          <w:b/>
        </w:rPr>
        <w:t xml:space="preserve">2. </w:t>
      </w:r>
      <w:r>
        <w:t>Пункты 5 и 6 статьи 1 настоящего Федерального закона вступают в силу по истечении тридцати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