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Федерального фонда обязательного медицинского страхования на 2025 год и на плановый период 2026 и 2027 годов</w:t>
      </w:r>
    </w:p>
    <w:p>
      <w:r>
        <w:rPr>
          <w:b/>
        </w:rPr>
        <w:t>Статья 1. Основные характеристики бюджета Федерального фонда обязательного медицинского страхования на 2025 год и на плановый период 2026 и 2027 годов</w:t>
      </w:r>
    </w:p>
    <w:p>
      <w:r>
        <w:rPr>
          <w:b/>
        </w:rPr>
        <w:t xml:space="preserve">1. </w:t>
      </w:r>
      <w:r>
        <w:t>Утвердить основные характеристики бюджета Федерального фонда обязательного медицинского страхования (далее - Фонд) на 2025 год</w:t>
      </w:r>
    </w:p>
    <w:p>
      <w:r>
        <w:rPr>
          <w:b/>
        </w:rPr>
        <w:t xml:space="preserve">2. </w:t>
      </w:r>
      <w:r>
        <w:t>Утвердить основные характеристики бюджета Фонда на плановый период 2026 и 2027 годов</w:t>
      </w:r>
    </w:p>
    <w:p>
      <w:r>
        <w:rPr>
          <w:b/>
        </w:rPr>
        <w:t xml:space="preserve">1. </w:t>
      </w:r>
      <w:r>
        <w:t>прогнозируемый общий объем доходов бюджета Фонда в сумме 4 339 305 338,0 тыс. рублей, в том числе за счет межбюджетных трансфертов, получаемых из федерального бюджета в сумме 537 359 244,0 тыс. рублей</w:t>
      </w:r>
    </w:p>
    <w:p>
      <w:r>
        <w:rPr>
          <w:b/>
        </w:rPr>
        <w:t xml:space="preserve">1. </w:t>
      </w:r>
      <w:r>
        <w:t>общий объем расходов бюджета Фонда в сумме 4 475 923 058,2 тыс. рублей</w:t>
      </w:r>
    </w:p>
    <w:p>
      <w:r>
        <w:rPr>
          <w:b/>
        </w:rPr>
        <w:t xml:space="preserve">1. </w:t>
      </w:r>
      <w:r>
        <w:t>объем дефицита бюджета Фонда в сумме 136 617 720,2 тыс. рублей</w:t>
      </w:r>
    </w:p>
    <w:p>
      <w:r>
        <w:rPr>
          <w:b/>
        </w:rPr>
        <w:t xml:space="preserve">2. </w:t>
      </w:r>
      <w:r>
        <w:t>прогнозируемый общий объем доходов бюджета Фонда на 2026 год в сумме 4 777 489 034,9 тыс. рублей, в том числе за счет межбюджетных трансфертов, получаемых из федерального бюджета в сумме 571 331 928,0 тыс. рублей, и на 2027 год в сумме 5 161 738 353,3 тыс. рублей, в том числе за счет межбюджетных трансфертов, получаемых из федерального бюджета в сумме 596 184 244,6 тыс. рублей</w:t>
      </w:r>
    </w:p>
    <w:p>
      <w:r>
        <w:rPr>
          <w:b/>
        </w:rPr>
        <w:t xml:space="preserve">2. </w:t>
      </w:r>
      <w:r>
        <w:t>общий объем расходов бюджета Фонда на 2026 год в сумме 4 832 933 111,2 тыс. рублей и на 2027 год в сумме 5 162 525 590,8 тыс. рублей</w:t>
      </w:r>
    </w:p>
    <w:p>
      <w:r>
        <w:rPr>
          <w:b/>
        </w:rPr>
        <w:t xml:space="preserve">2. </w:t>
      </w:r>
      <w:r>
        <w:t>объем дефицита бюджета Фонда на 2026 год в сумме 55 444 076,3 тыс. рублей и на 2027 год в сумме 787 237,5 тыс. рублей</w:t>
      </w:r>
    </w:p>
    <w:p>
      <w:r>
        <w:rPr>
          <w:b/>
        </w:rPr>
        <w:t>Статья 2. Источники внутреннего финансирования дефицита бюджета Фонда</w:t>
      </w:r>
    </w:p>
    <w:p>
      <w:r>
        <w:t>Утвердить источники внутреннего финансирования дефицита бюджета Фонда на 2025 год и на плановый период 2026 и 2027 годов согласно приложению 1 к настоящему Федеральному закону.</w:t>
      </w:r>
    </w:p>
    <w:p>
      <w:r>
        <w:rPr>
          <w:b/>
        </w:rPr>
        <w:t>Статья 3. Бюджетные ассигнования бюджета Фонда на 2025 год и на плановый период 2026 и 2027 годов</w:t>
      </w:r>
    </w:p>
    <w:p>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бюджетов</w:t>
      </w:r>
    </w:p>
    <w:p>
      <w:r>
        <w:t>на 2025 год согласно приложению 2 к настоящему Федеральному закону</w:t>
      </w:r>
    </w:p>
    <w:p>
      <w:r>
        <w:t>на плановый период 2026 и 2027 годов согласно приложению 3 к настоящему Федеральному закону</w:t>
      </w:r>
    </w:p>
    <w:p>
      <w:r>
        <w:rPr>
          <w:b/>
        </w:rPr>
        <w:t>Статья 4. Межбюджетные трансферты из бюджета Фонда другим бюджетам бюджетной системы Российской Федерации</w:t>
      </w:r>
    </w:p>
    <w:p>
      <w:r>
        <w:rPr>
          <w:b/>
        </w:rPr>
        <w:t xml:space="preserve">1. </w:t>
      </w:r>
      <w:r>
        <w:t>Утвердить распределение субвенций из бюджета Фонда, направляемых в бюджеты территориальных фондов обязательного медицинского страхования на финансовое обеспечение расходных обязательств субъектов Российской Федерации и города Байконура, возникающих при осуществлении переданных в сфере обязательного медицинского страхования полномочий (далее - субвенции), на 2025 год согласно приложению 4 к настоящему Федеральному закону</w:t>
      </w:r>
    </w:p>
    <w:p>
      <w:r>
        <w:rPr>
          <w:b/>
        </w:rPr>
        <w:t xml:space="preserve">2. </w:t>
      </w:r>
      <w:r>
        <w:t>Установить, что предоставление субвенций бюджетам территориальных фондов обязательного медицинского страхования осуществляется после перечисления в установленном порядке в бюджет Фонда из бюджета субъекта Российской Федерации суммы ежемесячного страхового взноса на обязательное медицинское страхование неработающего населения</w:t>
      </w:r>
    </w:p>
    <w:p>
      <w:r>
        <w:rPr>
          <w:b/>
        </w:rPr>
        <w:t xml:space="preserve">3. </w:t>
      </w:r>
      <w:r>
        <w:t>Установить, что из бюджета Фонда направляются в 2025 году и в плановом периоде 2026 и 2027 годов в бюджет Фонда пенсионного и социального страхования Российской Федерации межбюджетные трансферты в объемах, установленных приложениями 2 и 3 к настоящему Федеральному закону,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оказанных женщинам в период беременности, в сумме 4,0 тыс. рублей (услуг по оказанию медицинской помощи в сумме 3,0 тыс. рублей и по оказанию правовой, психологической и медико-социальной помощи в сумме 1,0 тыс. рублей) и медицинской помощи, оказанной женщинам и новорожденным в период родов и в послеродовой период, в сумме 6,0 тыс. рублей соответственно за каждую женщину, услуг по проведению профилактических медицинских осмотров ребенка, поставленного в течение первого года жизни в возрасте до трех месяцев на учет в указанных организациях, в сумме 1,0 тыс. рублей за первые шесть месяцев и в сумме 1,0 тыс. рублей за вторые шесть месяцев, в течение которых проводились профилактические медицинские осмотры, за каждого ребенка с момента постановки его на учет</w:t>
      </w:r>
    </w:p>
    <w:p>
      <w:r>
        <w:rPr>
          <w:b/>
        </w:rPr>
        <w:t>Статья 5. Особенности установления отдельных расходов бюджета Фонда в 2025 году</w:t>
      </w:r>
    </w:p>
    <w:p>
      <w:r>
        <w:rPr>
          <w:b/>
        </w:rPr>
        <w:t xml:space="preserve">1. </w:t>
      </w:r>
      <w:r>
        <w:t>Установить, что в соответствии с пунктом 3 статьи 217 Бюджетного кодекса Российской Федерации основанием для внесения в 2025 году изменений в показатели сводной бюджетной росписи бюджета Фонда является использование (перераспределение) в соответствии с решениями Фонда средств нормированного страхового запаса Фонда, зарезервированных в пределах бюджетных ассигнований, установленных приложением 2 к настоящему Федеральному закону</w:t>
      </w:r>
    </w:p>
    <w:p>
      <w:r>
        <w:rPr>
          <w:b/>
        </w:rPr>
        <w:t xml:space="preserve">2. </w:t>
      </w:r>
      <w:r>
        <w:t>Установить, что в 2025 году Фонд предоставляет в объеме, установленном приложением 2 к настоящему Федеральному закону</w:t>
      </w:r>
    </w:p>
    <w:p>
      <w:r>
        <w:rPr>
          <w:b/>
        </w:rPr>
        <w:t xml:space="preserve">1. </w:t>
      </w:r>
      <w:r>
        <w:t>на увеличение бюджетных ассигнований на исполнение расходных обязательств Фонда, предусмотренных настоящим Федеральным законом, в случае недостаточности доходов бюджета Фонда для финансового обеспечения их исполнения</w:t>
      </w:r>
    </w:p>
    <w:p>
      <w:r>
        <w:rPr>
          <w:b/>
        </w:rPr>
        <w:t xml:space="preserve">1. </w:t>
      </w:r>
      <w:r>
        <w:t>на финансовое обеспечение отдельных решений Правительства Российской Федерации</w:t>
      </w:r>
    </w:p>
    <w:p>
      <w:r>
        <w:rPr>
          <w:b/>
        </w:rPr>
        <w:t xml:space="preserve">1. </w:t>
      </w:r>
      <w:r>
        <w:t>на финансовое обеспечение расходов по оказанию медицинской помощи лицам, застрахованным по обязательному медицинскому страхованию, проживающим на территориях Донецкой Народной Республики, Луганской Народной Республики, Запорожской области и Херсонской области, в рамках базовой программы обязательного медицинского страхования, в порядке, установленном Правительством Российской Федерации</w:t>
      </w:r>
    </w:p>
    <w:p>
      <w:r>
        <w:rPr>
          <w:b/>
        </w:rPr>
        <w:t xml:space="preserve">1. </w:t>
      </w:r>
      <w:r>
        <w:t>на финансовое обеспечение расходов на исполнение судебных актов</w:t>
      </w:r>
    </w:p>
    <w:p>
      <w:r>
        <w:rPr>
          <w:b/>
        </w:rPr>
        <w:t xml:space="preserve">1. </w:t>
      </w:r>
      <w:r>
        <w:t>на финансовое обеспечение мероприятий по организации дополнительного профессионального образования медицинских работников федеральных медицинских организаций по программам повышения квалификации, а также по приобретению и проведению ремонта медицинского оборудования за счет средств от применения Фондом к федеральным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и средств, поступивших от юридических или физических лиц, причинивших вред здоровью застрахованных лиц, в соответствии со статьей 31 Федерального закона от 29 ноября 2010 года № 326-ФЗ "Об обязательном медицинском страховании в Российской Федерации"</w:t>
      </w:r>
    </w:p>
    <w:p>
      <w:r>
        <w:rPr>
          <w:b/>
        </w:rPr>
        <w:t xml:space="preserve">1. </w:t>
      </w:r>
      <w:r>
        <w:t>на оплату расходов Фонда на социальное обеспечение и иные выплаты населению сверх бюджетных ассигнований, предусмотренных приложением 2 к настоящему Федеральному закону по целевой статье расходов "Расходы на обеспечение деятельности (оказание услуг) государственных учреждений" комплекса процессных мероприятий "Организационно-методическое обеспечение разработки программы государственных гарантий бесплатного оказания гражданам медицинской помощи и организация обязательного медицинского страхования в Российской Федерации" в рамках государственной программы Российской Федерации "Развитие здравоохранения" подраздела "Другие общегосударственные вопросы" раздела "Общегосударственные вопросы" классификации расходов бюджетов, в случае недостаточности указанных бюджетных ассигнований, образовавшейся в ходе исполнения бюджета Фонда в 2025 году</w:t>
      </w:r>
    </w:p>
    <w:p>
      <w:r>
        <w:rPr>
          <w:b/>
        </w:rPr>
        <w:t xml:space="preserve">1. </w:t>
      </w:r>
      <w:r>
        <w:t>на предоставление в порядке, установленном Правительством Российской Федерации, бюджетам территориальных фондов обязательного медицинского страхования межбюджетных трансфертов для:</w:t>
      </w:r>
    </w:p>
    <w:p>
      <w:r>
        <w:rPr>
          <w:b/>
        </w:rPr>
        <w:t xml:space="preserve">1. </w:t>
      </w:r>
      <w:r>
        <w:t>на предоставление в порядке, установленном Правительством Российской Федерации, бюджету Фонда пенсионного и социального страхования Российской Федерации межбюджетных трансфертов для осуществления специальной социальной выплаты отдельным категориям медицинских работников медицинских организаций,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w:t>
      </w:r>
    </w:p>
    <w:p>
      <w:r>
        <w:rPr>
          <w:b/>
        </w:rPr>
        <w:t xml:space="preserve">1. </w:t>
      </w:r>
      <w:r>
        <w:t>формирования нормированного страхового запаса территориального фонда на цели, указанные в пункте 4 части 6 статьи 26 Федерального закона от 29 ноября 2010 года № 326-ФЗ "Об обязательном медицинском страховании в Российской Федерации"</w:t>
      </w:r>
    </w:p>
    <w:p>
      <w:r>
        <w:rPr>
          <w:b/>
        </w:rPr>
        <w:t xml:space="preserve">1. </w:t>
      </w:r>
      <w:r>
        <w:t>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
        <w:rPr>
          <w:b/>
        </w:rPr>
        <w:t xml:space="preserve">2. </w:t>
      </w:r>
      <w:r>
        <w:t>федеральным государственным учреждениям субсидии на финансовое обеспечение выполнения ими государственного задания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w:t>
      </w:r>
    </w:p>
    <w:p>
      <w:r>
        <w:rPr>
          <w:b/>
        </w:rPr>
        <w:t xml:space="preserve">2. </w:t>
      </w:r>
      <w:r>
        <w:t>медицинским организациям частной системы здравоохранения субсидии в целях финансового обеспечения затрат, возникающих в связи с оказанием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p>
      <w:r>
        <w:rPr>
          <w:b/>
        </w:rPr>
        <w:t>Статья 6. Особенности исполнения бюджета Фонда</w:t>
      </w:r>
    </w:p>
    <w:p>
      <w:r>
        <w:rPr>
          <w:b/>
        </w:rPr>
        <w:t xml:space="preserve">1. </w:t>
      </w:r>
      <w:r>
        <w:t>Установить, что средства, перечисленные в бюджет Фонда из бюджетов территориальных фондов обязательного медицинского страхования за нарушение условий, установленных при предоставлении межбюджетных трансфертов из бюджета Фонда, источником финансового обеспечения которых являлись межбюджетные трансферты из федерального бюджета, подлежат перечислению в федеральный бюджет</w:t>
      </w:r>
    </w:p>
    <w:p>
      <w:r>
        <w:rPr>
          <w:b/>
        </w:rPr>
        <w:t xml:space="preserve">2. </w:t>
      </w:r>
      <w:r>
        <w:t>Установить в соответствии с Федеральным законом от 30 ноября 2011 года № 354-ФЗ "О размере и порядке расчета тарифа страхового взноса на обязательное медицинское страхование неработающего населения"</w:t>
      </w:r>
    </w:p>
    <w:p>
      <w:r>
        <w:rPr>
          <w:b/>
        </w:rPr>
        <w:t xml:space="preserve">3. </w:t>
      </w:r>
      <w:r>
        <w:t>Установить, что неиспользованные по состоянию на 1 января 2025 года остатки межбюджетных трансфертов, предоставленных из федерального бюджета бюджету Фонда, направляются Фондом в 2025 году на те же цели с внесением соответствующих изменений в показатели сводной бюджетной росписи бюджета Фонда</w:t>
      </w:r>
    </w:p>
    <w:p>
      <w:r>
        <w:rPr>
          <w:b/>
        </w:rPr>
        <w:t xml:space="preserve">4. </w:t>
      </w:r>
      <w:r>
        <w:t>Установить, что остатки средств Фонда, образовавшиеся в связи с неполным использованием бюджетных ассигнований 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в ходе исполнения бюджета Фонда в 2024 году, направляются Фондом в 2025 году на завершение расчетов по оплате указанной медицинской помощи, оказанной в 2024 году, с внесением соответствующих изменений в показатели сводной бюджетной росписи бюджета Фонда</w:t>
      </w:r>
    </w:p>
    <w:p>
      <w:r>
        <w:rPr>
          <w:b/>
        </w:rPr>
        <w:t xml:space="preserve">5. </w:t>
      </w:r>
      <w:r>
        <w:t>Установить, что неиспользованные по состоянию на 1 января 2025 года остатки средств нормированного страхового запаса Фонда на финансовое обеспечение мероприятий по развитию и эксплуатации государственной информационной системы обязательного медицинского страхования, а также остатки средств на финансовое обеспечение закупок работ (услуг) по созданию, развитию, внедрению и эксплуатации сервисов государственной информационной системы обязательного медицинского страхования и организации ее информационного взаимодействия с единой государственной информационной системой в сфере здравоохранения направляются Фондом в 2025 году на те же цели с внесением соответствующих изменений в показатели сводной бюджетной росписи бюджета Фонда</w:t>
      </w:r>
    </w:p>
    <w:p>
      <w:r>
        <w:rPr>
          <w:b/>
        </w:rPr>
        <w:t xml:space="preserve">2. </w:t>
      </w:r>
      <w:r>
        <w:t>коэффициенты дифференциации для расчета тарифа страхового взноса на обязательное медицинское страхование неработающего населения на 2025 год и на плановый период 2026 и 2027 годов согласно приложению 5 к настоящему Федеральному закону</w:t>
      </w:r>
    </w:p>
    <w:p>
      <w:r>
        <w:rPr>
          <w:b/>
        </w:rPr>
        <w:t xml:space="preserve">2. </w:t>
      </w:r>
      <w:r>
        <w:t>коэффициент удорожания стоимости медицинских услуг для расчета тарифа страхового взноса на обязательное медицинское страхование неработающего населения на 2025 год в размере, равном 1,712, на 2026 год - 1,891, на 2027 год - 2,049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