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6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2006, № 31, ст. 3452; 2007, № 31, ст. 3993, 4011; 2010, № 30, ст. 4007; № 31, ст. 4166; 2011, № 46, ст. 6406; 2012, № 30, ст. 4172; 2013, № 26, ст. 3207; № 44, ст. 5641; № 52, ст. 6968; 2014, № 19, ст. 2315, 2335; № 30, ст. 4214; 2015, № 1, ст. 37, 58; № 27, ст. 3950; 2016, № 1, ст. 11; № 28, ст. 4558; 2017, № 31, ст. 4816; 2018, № 18, ст. 2560, 2576; № 53, ст. 8491; 2020, № 9, ст. 1138; № 29, ст. 4518; № 31, ст. 5018; 2021, № 27, ст. 5058, 5171; 2022, № 27, ст. 4620; № 29, ст. 5246, 5298; 2023, № 1, ст. 16, 42, 54; № 29, ст. 5326; 2024, № 12, ст. 1569; № 33, ст. 4971) следующие изменения</w:t>
      </w:r>
    </w:p>
    <w:p>
      <w:r>
        <w:t>пункт 21 дополнить подпунктом 11 следующего содержания: "11) вступившее в законную силу решение суда Российской Федерации об отмене приостановления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террористическими;"</w:t>
      </w:r>
    </w:p>
    <w:p>
      <w:r>
        <w:t>пункт 22 дополнить подпунктом 11 следующего содержания: "11) вступившее в законную силу решение суда Российской Федерации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террористическими;"</w:t>
      </w:r>
    </w:p>
    <w:p>
      <w:r>
        <w:rPr>
          <w:b/>
        </w:rPr>
        <w:t>Статья 2</w:t>
      </w:r>
    </w:p>
    <w:p>
      <w:r>
        <w:t>Статью 24 Федерального закона от 6 марта 2006 года № 35-ФЗ "О противодействии терроризму" (Собрание законодательства Российской Федерации, 2006, № 11, ст. 1146; 2010, № 31, ст. 4166; 2013, № 44, ст. 5641; 2014, № 26, ст. 3385; 2015, № 1, ст. 58; 2016, № 28, ст. 4558) дополнить частями 6 и 7 следующего содержания: "6. Запрет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том, что такая организация после включения ее в указанный список прекратила осуществление деятельности, направленной на пропаганду, оправдание и поддержку терроризма или совершение преступлений, предусмотренных статьями 205 - 206, 208, 211, 220, 221, 277 - 280, 2821 - 2823, 360 и 361 Уголовного кодекса Российской Федерации. Копия вступившего в законную силу судебного решения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список.</w:t>
      </w:r>
    </w:p>
    <w:p>
      <w:r>
        <w:rPr>
          <w:b/>
        </w:rPr>
        <w:t xml:space="preserve">7. </w:t>
      </w:r>
      <w:r>
        <w:t>Приостановление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может быть отменено в порядке, предусмотренном частью 6 настоящей статьи, при наличии фактических данных о том, что такая организация возобновила осуществление деятельности, направленной на пропаганду, оправдание и поддержку терроризма или совершение преступлений, предусмотренных статьями 205 - 206, 208, 211, 220, 221, 277 - 280, 2821 - 2823, 360 и 361 Уголовного кодекса Российской Федерации."</w:t>
      </w:r>
    </w:p>
    <w:p>
      <w:r>
        <w:rPr>
          <w:b/>
        </w:rPr>
        <w:t>Статья 3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2016, № 7, ст. 906; № 15, ст. 2065; № 27, ст. 4156, 4236; 2017, № 18, ст. 2664; 2018, № 49, ст. 7523; 2019, № 52, ст. 7812; 2020, № 50, ст. 8071; 2022, № 48, ст. 8312; № 50, ст. 8771; 2023, № 1, ст. 16) следующие изменения</w:t>
      </w:r>
    </w:p>
    <w:p>
      <w:r>
        <w:t>часть 3 статьи 1 дополнить пунктом 11 следующего содержания: "11)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приостановления;"</w:t>
      </w:r>
    </w:p>
    <w:p>
      <w:r>
        <w:t>статью 21 дополнить пунктом 51 следующего содержания: "51)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приостановления;"</w:t>
      </w:r>
    </w:p>
    <w:p>
      <w:r>
        <w:t>дополнить главой 273 следующего содержания: "Глава 273. Производство по административным делам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</w:t>
      </w:r>
    </w:p>
    <w:p>
      <w:r>
        <w:rPr>
          <w:b/>
        </w:rPr>
        <w:t>Статья 265.11. Предъявление административного искового заявления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</w:t>
      </w:r>
    </w:p>
    <w:p>
      <w:r>
        <w:rPr>
          <w:b/>
        </w:rPr>
        <w:t xml:space="preserve">1. </w:t>
      </w:r>
      <w:r>
        <w:t>Административное исковое заявление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 (далее - административное исковое заявление о приостановлении запрета деятельности либо об отмене такого приостановления) подается Генеральным прокурором Российской Федерации или его заместителем в суд по правилам подсудности, установленным главой 2 настоящего Кодекса</w:t>
      </w:r>
    </w:p>
    <w:p>
      <w:r>
        <w:rPr>
          <w:b/>
        </w:rPr>
        <w:t xml:space="preserve">2. </w:t>
      </w:r>
      <w:r>
        <w:t>В административном исковом заявлении о приостановлении запрета деятельности либо об отмене такого приостановления должны быть указаны сведения, предусмотренные пунктами 1, 2 и 9 части 2 статьи 125 настоящего Кодекса, а также фактические данные, основываясь на которые Генеральный прокурор Российской Федерации или его заместитель пришел к выводу о том, что организация, включенная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прекратила осуществление деятельности, направленной на пропаганду, оправдание и поддержку терроризма или совершение преступлений, предусмотренных статьями 205 - 206, 208, 211, 220, 221, 277 - 280, 2821 - 2823, 360 и 361 Уголовного кодекса Российской Федерации, либо возобновила осуществление указанной деятельности</w:t>
      </w:r>
    </w:p>
    <w:p>
      <w:r>
        <w:rPr>
          <w:b/>
        </w:rPr>
        <w:t xml:space="preserve">3. </w:t>
      </w:r>
      <w:r>
        <w:t>Административное исковое заявление о приостановлении запрета деятельности либо об отмене такого приостановления должно быть подписано Генеральным прокурором Российской Федерации или его заместителем</w:t>
      </w:r>
    </w:p>
    <w:p>
      <w:r>
        <w:rPr>
          <w:b/>
        </w:rPr>
        <w:t xml:space="preserve">4. </w:t>
      </w:r>
      <w:r>
        <w:t>К административному исковому заявлению о приостановлении запрета деятельности либо об отмене такого приостановления прилагаются документы, подтверждающие указанные в административном исковом заявлении о приостановлении запрета деятельности либо об отмене такого приостановления обстоятельства, а также документы, указанные в статье 126 настоящего Кодекса</w:t>
      </w:r>
    </w:p>
    <w:p>
      <w:r>
        <w:rPr>
          <w:b/>
        </w:rPr>
        <w:t>Статья 265.12. Подготовка к судебному разбирательству административного дела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</w:t>
      </w:r>
    </w:p>
    <w:p>
      <w:r>
        <w:rPr>
          <w:b/>
        </w:rPr>
        <w:t xml:space="preserve">1. </w:t>
      </w:r>
      <w:r>
        <w:t>При подготовке административного дела к судебному разбирательству судья определяет круг лиц, участвующих в деле, права и законные интересы которых может затронуть судебное решение. В случае выявления таких лиц суд привлекает их к участию в деле, извещает о времени и месте судебного заседания</w:t>
      </w:r>
    </w:p>
    <w:p>
      <w:r>
        <w:rPr>
          <w:b/>
        </w:rPr>
        <w:t xml:space="preserve">2. </w:t>
      </w:r>
      <w:r>
        <w:t>К участию в рассмотрении административного дела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 в качестве заинтересованного лица привлекается федеральный орган исполнительной власти в области обеспечения безопасности</w:t>
      </w:r>
    </w:p>
    <w:p>
      <w:r>
        <w:rPr>
          <w:b/>
        </w:rPr>
        <w:t xml:space="preserve">3. </w:t>
      </w:r>
      <w:r>
        <w:t>Извещение о времени и месте рассмотрения административного дела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 не позднее десяти дней до дня проведения судебного заседания размещается в установленном порядке в информационно-телекоммуникационной сети "Интернет"</w:t>
      </w:r>
    </w:p>
    <w:p>
      <w:r>
        <w:rPr>
          <w:b/>
        </w:rPr>
        <w:t xml:space="preserve">4. </w:t>
      </w:r>
      <w:r>
        <w:t>Неявка в судебное заседание лиц, участвующих в деле, извещенных о времени и месте рассмотрения административного дела, не препятствует его рассмотрению</w:t>
      </w:r>
    </w:p>
    <w:p>
      <w:r>
        <w:rPr>
          <w:b/>
        </w:rPr>
        <w:t xml:space="preserve">5. </w:t>
      </w:r>
      <w:r>
        <w:t>При наличии оснований и в порядке, установленном статьей 11 настоящего Кодекса, суд может рассмотреть административное дело в закрытом судебном заседании</w:t>
      </w:r>
    </w:p>
    <w:p>
      <w:r>
        <w:rPr>
          <w:b/>
        </w:rPr>
        <w:t>Статья 265.13. Решение суда по административному делу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</w:t>
      </w:r>
    </w:p>
    <w:p>
      <w:r>
        <w:rPr>
          <w:b/>
        </w:rPr>
        <w:t xml:space="preserve">1. </w:t>
      </w:r>
      <w:r>
        <w:t>Решение суда по административному делу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 должно отвечать требованиям, предусмотренным статьей 180 настоящего Кодекса</w:t>
      </w:r>
    </w:p>
    <w:p>
      <w:r>
        <w:rPr>
          <w:b/>
        </w:rPr>
        <w:t xml:space="preserve">2. </w:t>
      </w:r>
      <w:r>
        <w:t>Решение суда по административному делу об отмене приостановления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подлежит немедленному исполнению</w:t>
      </w:r>
    </w:p>
    <w:p>
      <w:r>
        <w:rPr>
          <w:b/>
        </w:rPr>
        <w:t xml:space="preserve">3. </w:t>
      </w:r>
      <w:r>
        <w:t>Копия решения суда по административному делу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либо об отмене такого приостановления направляется судом первой инстанции в течение пяти дней со дня вступления решения суда в законную силу или возвращения административного дела из суда апелляционной инстанции в федеральный орган исполнительной власти в области обеспечения безопасности, а также иным лицам, участвующим в деле, в порядке, установленном статьей 182 настоящего Кодекса."</w:t>
      </w:r>
    </w:p>
    <w:p>
      <w:r>
        <w:rPr>
          <w:b/>
        </w:rPr>
        <w:t>Статья 4</w:t>
      </w:r>
    </w:p>
    <w:p>
      <w:r>
        <w:t>Принятие судом решения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предусмотренного частью 6 статьи 24 Федерального закона от 6 марта 2006 года № 35-ФЗ "О противодействии терроризму", не является основанием для пересмотра вступивших в законную силу приговоров судов, вынесенных по уголовным делам, связанным с такой организацией, до дня вступления в законную силу соответствующего судебного решения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