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статьи 5 и 8 Федерального закона "О внесении изменений в отдельные законодательные акты Российской Федерации"</w:t>
      </w:r>
    </w:p>
    <w:p>
      <w:r>
        <w:rPr>
          <w:b/>
        </w:rPr>
        <w:t>Статья 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29, ст. 4342, 4353; 2016, № 1, ст. 10, 89; № 11, ст. 1493; № 27, ст. 4253, 4254, 4298; 2017, № 1, ст. 15, 41; № 9, ст. 1277; № 14, ст. 2004; № 18, ст. 2660; № 24, ст. 3475; № 31, ст. 4747, 4780; 2018, № 1, ст. 59, 87, 88, 90; № 31, ст. 4861; № 45, ст. 6848; № 53, ст. 8428, 8444; 2019, № 14, ст. 1463; № 18, ст. 2194, 2195; № 26, ст. 3318; № 52, ст. 7767; 2020, № 9, ст. 1119; № 14, ст. 2028; № 17, ст. 2702; № 24, ст. 3754; № 52, ст. 8581, 8582; 2021, № 1, ст. 33, 78; № 9, ст. 1467; № 18, ст. 3061; № 27, ст. 5105, 5188; 2022, № 11, ст. 1596; № 16, ст. 2606; № 27, ст. 4632; № 29, ст. 5239; № 45, ст. 7665; № 50, ст. 8792, 8794; 2023, № 1, ст. 16; № 18, ст. 3231; № 25, ст. 4417; № 32, ст. 6175, 6176; № 45, ст. 7981; 2024, № 1, ст. 5; № 8, ст. 1044; № 18, ст. 2402; № 23, ст. 3062; № 26, ст. 3546; № 33, ст. 4928, 5014) следующие изменения</w:t>
      </w:r>
    </w:p>
    <w:p>
      <w:r>
        <w:t>в части 1 статьи 3: а) пункт 8 после слов "гражданско-правовой договор," дополнить словами "который заключен в письменной форме и"; б) пункт 81 после слов "гражданско-правовой договор," дополнить словами "который заключен в письменной форме и"</w:t>
      </w:r>
    </w:p>
    <w:p>
      <w:r>
        <w:t>в части 121 статьи 242 слово "электронные" заменить словами "информацию и", слова "электронных документов)" заменить словами "информации и документов)", дополнить новым вторым предложением следующего содержания: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слова "указанных электронных документов" заменить словами "таких информации и документов"</w:t>
      </w:r>
    </w:p>
    <w:p>
      <w:r>
        <w:t>в статье 34: а) часть 1 после слова "услуги" дополнить словами ", срока (сроков) поставки товара, выполнения работы, оказания услуги"; б) в части 15 после цифры "8," дополнить цифрой "9,", после цифр "21," дополнить цифрами "22,", после цифр "29," дополнить цифрами "33, 37,", цифры "51 - 53" заменить цифрами "50 - 53", слова "любой форме, предусмотренной Гражданским кодексом" заменить словами "простой письменной форме в соответствии с положениями Гражданского кодекса"</w:t>
      </w:r>
    </w:p>
    <w:p>
      <w:r>
        <w:t>в статье 37: а) часть 1 после слов "участником обеспечения исполнения контракта" дополнить словами "(если требование обеспечения исполнения контракта установлено в соответствии со статьей 96 настоящего Федерального закона)"; б) часть 2 после слов "предоставления таким участником обеспечения исполнения контракта" дополнить словами "(если требование обеспечения исполнения контракта установлено в соответствии со статьей 96 настоящего Федерального закона)"; в) часть 4 после слов "им обеспечения исполнения контракта" дополнить словами "(если требование обеспечения исполнения контракта установлено в соответствии со статьей 96 настоящего Федерального закона)"; г) часть 6 после слова "предоставляется" дополнить словами "(если требование обеспечения исполнения контракта установлено в соответствии со статьей 96 настоящего Федерального закона)"</w:t>
      </w:r>
    </w:p>
    <w:p>
      <w:r>
        <w:t>в части 1 статьи 42: а) в пункте 8 слово "этапы);" заменить словами "этапы). В случае, предусмотренном частью 24 статьи 22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 б) пункт 9 после слов "единиц и максимальное значение цены контракта" дополнить словами "без указания цен отдельных этапов исполнения контракта"; в) в пункте 12 слова "и исчерпывающий перечень документов, подтверждающих" заменить словами "информация и исчерпывающий перечень документов, которые подтверждают"</w:t>
      </w:r>
    </w:p>
    <w:p>
      <w:r>
        <w:t>в статье 43: а) в пункте 1 части 1: в подпункте "н" слова "документы, подтверждающие" заменить словами "информацию и документы, которые подтверждают", после слов "соответствие участника закупки требованиям, установленным пунктом 1 части 1 статьи 31 настоящего Федерального закона" дополнить словами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 участника закупки требованиям, установленным пунктом 1 части 1 статьи 31 настоящего Федерального закона)"; подпункт "о" дополнить словами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 в подпункте "р" слова "содержать документы, подтверждающие" заменить словами "содержать информацию и документы, которые подтверждают", после слова "таких" дополнить словами "информации и"; б) в части 6: в пункте 3 слова "документы, подтверждающие" заменить словами "информация и документы, которые подтверждают", слова "Такие документы" заменить словами "Такие информация и документы"; в пункте 4 слова "документы, предусмотренные" заменить словами "информация и документы, которые предусмотрены", слова "Такие документы" заменить словами "Такие информация и документы"</w:t>
      </w:r>
    </w:p>
    <w:p>
      <w:r>
        <w:t>в подпункте "а" пункта 1 части 1 статьи 72 слово "подпунктами" заменить словом "пунктами"</w:t>
      </w:r>
    </w:p>
    <w:p>
      <w:r>
        <w:t>часть 5 статьи 73 после слов "документация о закупке" дополнить словами ", а в случае, если изменения в документацию о закупке внесены в части информации, включаемой в приглашение в соответствии с пунктом 1 части 2 настоящей статьи, - всем участникам закупки, которым было направлено приглашение"</w:t>
      </w:r>
    </w:p>
    <w:p>
      <w:r>
        <w:t>в статье 93: а) в пункте 42 части 1 слова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 заменить словом "Федерации;"; б) часть 2 изложить в следующей редакции: "2.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1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пунктами 6, 61, 9, 34 и 50 части 1 настоящей статьи, контракт в соответствии с настоящим Федеральным законом подлежит включению в предусмотренный частью 7 статьи 103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 в) в пункте 3 части 5: в подпункте "а" слова "единственный поставщик (подрядчик, исполнитель)" заменить словами "участник закупки", после слова "формирует" дополнить словами ", подписывает усиленной электронной подписью лица, имеющего право действовать от имени участника закупки,"; в подпункте "б" слова "части 7" заменить словами "частей 6 и 7"; дополнить подпунктами "в" - "е" следующего содержания: "в) количество протоколов разногласий, которые участник закупки вправе сформировать, подписать и разместить в соответствии с пунктом 2 части 3 статьи 51 настоящего Федерального закона, не ограничивается; г) в случае, предусмотренном подпунктом "а" пункта 2 части 3 статьи 51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 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 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 г) дополнить частью 15 следующего содержания: "15. В пределах ограничений годового объема закупок и цены контракта, установленных пунктами 4, 5 и 28 части 1, частью 12 настоящей статьи, может быть заключено несколько контрактов в отношении однородных либо идентичных товаров, работ и (или) услуг."</w:t>
      </w:r>
    </w:p>
    <w:p>
      <w:r>
        <w:t>в пункте 10 части 1 статьи 95 слова "пунктами 1, 8, 22, 23, 29, 32, 34, 51" заменить словами "пунктами 1, 3, 8, 21, 22, 23, 29, 32, 34, 40, 41, 46, 51, 52, 56, 59 и 62"</w:t>
      </w:r>
    </w:p>
    <w:p>
      <w:r>
        <w:t>пункт 2 части 9 статьи 99 дополнить словами ",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r>
        <w:t>в статье 103: а) в части 1 второе предложение изложить в следующей редакции: "В реестр контрактов не включается информация о контрактах, заключенных в соответствии с пунктами 4 и 5 части 1 статьи 93 настоящего Федерального закона, если такие контракты содержат сведения, составляющие государственную тайну."; б) в части 2: в пункте 7 слова ",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пунктами 13 и 17 части 1 статьи 93 настоящего Федерального закона" исключить; пункт 9 после слова "документами" дополнить словами "(при их наличии"; в) часть 4 изложить в следующей редакции: "4.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частью 2 настоящей статьи информации и документов и их соответствие требованиям, установленным порядком ведения реестра контрактов, и включает в реестр контрактов информацию и документы, которые предусмотрены пунктами 1 - 14 части 2 настоящей статьи, не позднее трех рабочих дней, следующих за днем их получения, за исключением информации и документа о приемке, которые предусмотрены пунктом 13 части 2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частью 6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 г) пункт 1 части 5 после цифры "7," дополнить цифрами "10, 13, 17,", после цифр "41," дополнить цифрами "42,"; д) часть 6 дополнить предложением следующего содержания: "Правительство Российской Федерации вправе установить особенности включения в реестр контрактов информации о контрактах, заключенных в соответствии с пунктами 4, 5, 23, 42, 44 и 46 части 1 статьи 93 настоящего Федерального закона, и прилагаемых к ним документов, размещения таких информации и документов на официальном сайте."; е) часть 8 изложить в следующей редакции: "8.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пунктами 4 и 5 части 1 статьи 93 настоящего Федерального закона), об изменении такого контракта не включена в отдельный реестр контрактов, предусмотренный частью 7 настоящей статьи."</w:t>
      </w:r>
    </w:p>
    <w:p>
      <w:r>
        <w:t>в части 81 статьи 106 первое предложение после слова "обжалуются," дополнить словами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w:t>
      </w:r>
    </w:p>
    <w:p>
      <w:r>
        <w:t>в статье 1114: а) в части 2: пункт 1 изложить в следующей редакции: "1) заказчик или в случае проведения совместного электронного конкурса, предусмотренного частью 9 настоящей статьи, заказчики;"; в пункте 5 слово "рублей;" заменить словами "рублей. В случае проведения совместного электронного конкурса, предусмотренного частью 9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 б) дополнить частью 9 следующего содержания: "9.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w:t>
      </w:r>
    </w:p>
    <w:p>
      <w:r>
        <w:t>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r>
        <w:t>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пунктами 2 - 8 части 2 настоящей статьи</w:t>
      </w:r>
    </w:p>
    <w:p>
      <w:r>
        <w:t>в контракт со встречными инвестиционными обязательствами, заключаемый заказчиком, указанным в пункте 1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пункте 1 настоящей части</w:t>
      </w:r>
    </w:p>
    <w:p>
      <w:r>
        <w:t>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частью 5 настоящей статьи заказчиком, указанным в пункте 1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r>
        <w:rPr>
          <w:b/>
        </w:rPr>
        <w:t>Статья 2</w:t>
      </w:r>
    </w:p>
    <w:p>
      <w:r>
        <w:t>Внести в Федеральный закон от 2 июля 2021 года № 360-ФЗ "О внесении изменений в отдельные законодательные акты Российской Федерации" (Собрание законодательства Российской Федерации, 2021, № 27, ст. 5188; 2022, № 16, ст. 2606; № 45, ст. 7665; 2023, № 32, ст. 6176; 2024, № 1, ст. 5; № 33, ст. 5014) следующие изменения</w:t>
      </w:r>
    </w:p>
    <w:p>
      <w:r>
        <w:t>в абзаце втором подпункта "е" пункта 31 статьи 5 слова "пунктами 1, 10, 13 - 21, 26, 28, 30, 33, 35 - 37, 40, 41, 46 (за исключением контрактов, заключаемых с физическими лицами), 47, 48, 52, 56 и 60 части" заменить словом "частью", цифры "281," исключить, слова "контракта в порядке, установленном пунктом 3 части 5 настоящей статьи," заменить словами "контракта в случаях, предусмотренных пунктами 1, 8, 22 и 29 части 1 настоящей статьи,"</w:t>
      </w:r>
    </w:p>
    <w:p>
      <w:r>
        <w:t>в статье 8: а) в части 14 слова "пунктом 46" заменить словами "пунктами 4, 5, 23, 42, 44 и 46"; б) в части 15 слова "пунктом 46" заменить словами "пунктами 4, 5, 23, 42, 44 и 46"</w:t>
      </w:r>
    </w:p>
    <w:p>
      <w:r>
        <w:rPr>
          <w:b/>
        </w:rPr>
        <w:t>Статья 3</w:t>
      </w:r>
    </w:p>
    <w:p>
      <w:r>
        <w:rPr>
          <w:b/>
        </w:rPr>
        <w:t xml:space="preserve">1. </w:t>
      </w:r>
      <w:r>
        <w:t>Настоящий Федеральный закон вступает в силу с 1 января 2025 года, за исключением положений, для которых настоящей статьей установлены иные сроки вступления их в силу</w:t>
      </w:r>
    </w:p>
    <w:p>
      <w:r>
        <w:rPr>
          <w:b/>
        </w:rPr>
        <w:t xml:space="preserve">2. </w:t>
      </w:r>
      <w:r>
        <w:t>Статья 2 настоящего Федерального закона вступает в силу со дня официального опубликования настоящего Федерального закона</w:t>
      </w:r>
    </w:p>
    <w:p>
      <w:r>
        <w:rPr>
          <w:b/>
        </w:rPr>
        <w:t xml:space="preserve">3. </w:t>
      </w:r>
      <w:r>
        <w:t>Подпункт "б" пункта 9 статьи 1 настоящего Федерального закона вступает в силу с 1 июля 2025 года</w:t>
      </w:r>
    </w:p>
    <w:p>
      <w:r>
        <w:rPr>
          <w:b/>
        </w:rPr>
        <w:t xml:space="preserve">4. </w:t>
      </w:r>
      <w:r>
        <w:t>Пункт 2, подпункт "а" пункта 3, пункты 4, 5, 6, 8, подпункты "в" и "г" пункта 9, пункты 11, 13, 14 статьи 1 настоящего Федерального закона вступают в силу с 1 января 2026 года</w:t>
      </w:r>
    </w:p>
    <w:p>
      <w:r>
        <w:rPr>
          <w:b/>
        </w:rPr>
        <w:t xml:space="preserve">5. </w:t>
      </w:r>
      <w:r>
        <w:t>Подпункт "а" пункта 9, подпункты "а" и "д" пункта 12 статьи 1 настоящего Федерального закона вступают в силу с 1 июля 2026 года</w:t>
      </w:r>
    </w:p>
    <w:p>
      <w:r>
        <w:rPr>
          <w:b/>
        </w:rPr>
        <w:t xml:space="preserve">6. </w:t>
      </w:r>
      <w:r>
        <w:t>Положения пункта 1 части 5 статьи 103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в части контрактов, заключенных в соответствии с пунктом 42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применяются с 1 июля 2026 года</w:t>
      </w:r>
    </w:p>
    <w:p>
      <w:r>
        <w:rPr>
          <w:b/>
        </w:rPr>
        <w:t xml:space="preserve">7. </w:t>
      </w:r>
      <w:r>
        <w:t>Положения части 8 статьи 103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к контрактам, заключенным по 30 июня 2026 года включительно в соответствии с пунктами 4 и 5 (за исключением контрактов, заключенных в соответствии с частью 12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пунктами 23, 42, 44 и пунктом 46 (в части контрактов, заключаемых с физическими лицами)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8. </w:t>
      </w:r>
      <w:r>
        <w:t>Установить, что при заключении в 2025 году с единственным поставщиком (подрядчиком, исполнителем) контракта в порядке, установленном пунктом 3 части 5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9. </w:t>
      </w:r>
      <w:r>
        <w:t>Установить, что в 2025 году закупка, по результатам которой заключается контракт со встречными инвестиционными обязательствами,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и статьи 1114 (за исключением части 4 статьи 1114)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 учетом следующих особенностей</w:t>
      </w:r>
    </w:p>
    <w:p>
      <w:r>
        <w:rPr>
          <w:b/>
        </w:rPr>
        <w:t xml:space="preserve">8. </w:t>
      </w:r>
      <w:r>
        <w:t>положения части 6 статьи 51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не применяются</w:t>
      </w:r>
    </w:p>
    <w:p>
      <w:r>
        <w:rPr>
          <w:b/>
        </w:rPr>
        <w:t xml:space="preserve">8. </w:t>
      </w:r>
      <w:r>
        <w:t>количество протоколов разногласий, которые могут быть сформированы, подписаны и размещены в соответствии с пунктом 2 части 3 статьи 51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не ограничивается</w:t>
      </w:r>
    </w:p>
    <w:p>
      <w:r>
        <w:rPr>
          <w:b/>
        </w:rPr>
        <w:t xml:space="preserve">8. </w:t>
      </w:r>
      <w:r>
        <w:t>в случае, предусмотренном подпунктом "а" пункта 2 части 3 статьи 51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протоколе разногласий вместо информации, включенной в проект контракта 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r>
        <w:rPr>
          <w:b/>
        </w:rPr>
        <w:t xml:space="preserve">8. </w:t>
      </w:r>
      <w:r>
        <w:t>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в сфере закупок товаров, работ, услуг для обеспечения государственных и муниципальных нужд отказ от заключения контракта</w:t>
      </w:r>
    </w:p>
    <w:p>
      <w:r>
        <w:rPr>
          <w:b/>
        </w:rPr>
        <w:t xml:space="preserve">8. </w:t>
      </w:r>
      <w:r>
        <w:t>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в сфере закупок товаров, работ, услуг для обеспечения государственных и муниципальных нужд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r>
        <w:rPr>
          <w:b/>
        </w:rPr>
        <w:t xml:space="preserve">9. </w:t>
      </w:r>
      <w:r>
        <w:t>актом высшего исполнительного органа субъекта Российской Федерации, предусмотренным пунктом 1 части 1 статьи 1114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9. </w:t>
      </w:r>
      <w:r>
        <w:t>в соглашение о проведении совместного конкурса, предусмотренное частью 1 статьи 25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r>
        <w:rPr>
          <w:b/>
        </w:rPr>
        <w:t xml:space="preserve">9. </w:t>
      </w:r>
      <w:r>
        <w:t>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пунктами 2 - 8 части 2 статьи 1114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9. </w:t>
      </w:r>
      <w:r>
        <w:t>в контракт со встречными инвестиционными обязательствами, заключаемый заказчиком, указанным в пункте 2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пункте 2 настоящей части</w:t>
      </w:r>
    </w:p>
    <w:p>
      <w:r>
        <w:rPr>
          <w:b/>
        </w:rPr>
        <w:t xml:space="preserve">9. </w:t>
      </w:r>
      <w:r>
        <w:t>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частью 5 статьи 1114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заказчиком, указанным в пункте 2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r>
        <w:rPr>
          <w:b/>
        </w:rPr>
        <w:t xml:space="preserve">9. </w:t>
      </w:r>
      <w:r>
        <w:t>определяются заказчики такой закупки</w:t>
      </w:r>
    </w:p>
    <w:p>
      <w:r>
        <w:rPr>
          <w:b/>
        </w:rPr>
        <w:t xml:space="preserve">9. </w:t>
      </w:r>
      <w:r>
        <w:t>для всех заключаемых по результатам совместного электронного конкурса контрактов со встречными инвестиционными обязательствами независимо от их количества устанавливается общий минимальный объем инвестиций, подлежащих вложению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