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гармонизированной системе определения происхождения товаров, вывозимых с таможенной территории Евразийского экономического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