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29.12.2025 № 527-ФЗ</w:t>
      </w:r>
    </w:p>
    <w:p>
      <w:r>
        <w:t>О внесении изменений в Кодекс Российской Федерации об административных правонарушениях РОССИЙСКАЯ ФЕДЕРАЦИЯ ФЕДЕРАЛЬНЫЙ ЗАКОН О внесении изменений в Кодекс Российской Федерации об административных правонарушениях Принят Государственной Думой 16 декабря 2025 года Одобрен Советом Федерации 19 декабря 2025 года Внести в Кодекс Российской Федерации об административных правонарушениях (Собрание законодательства Российской Федерации, 2002, № 1, ст. 1; 2004, № 44, ст. 4266; 2005, № 19, ст. 1752; № 40, ст. 3986; 2006, № 18, ст. 1907; 2007, № 31, ст. 4007; № 41, ст. 4845; 2010, № 30, ст. 4006; 2011, № 1, ст. 10, 33; № 29, ст. 4289; № 50, ст. 7352; 2013, № 30, ст. 4028; 2014, № 11, ст. 1098; № 52, ст. 7548; 2015, № 10, ст. 1411; № 48, ст. 6711; 2017, № 31, ст. 4813; 2018, № 32, ст. 5091; № 53, ст. 8439; 2020, № 26, ст. 3998, 4001; 2022, № 10, ст. 1398; № 29, ст. 5257; 2024, № 33, ст. 4944; 2025, № 15, ст. 1785; № 31, ст. 4654) следующие изменения</w:t>
      </w:r>
    </w:p>
    <w:p>
      <w:r>
        <w:t>часть 1 1 статьи 28.8 дополнить словами ", с указанием уникального идентификатора начисления"</w:t>
      </w:r>
    </w:p>
    <w:p>
      <w:r>
        <w:t>часть 1 1 статьи 29.10 дополнить словами ", с указанием уникального идентификатора начисления"</w:t>
      </w:r>
    </w:p>
    <w:p>
      <w:r>
        <w:t>статью 31.3 дополнить частью 3 1 следующего содержания: "3 1 . Экземпляр постановления (информация из такого постановления) о наложении административного штрафа, вынесенного мировым судьей, комиссией по делам несовершеннолетних и защите их прав, направляется ими в сроки, предусмотренные частью 3 настоящей статьи, администратору доходов бюджета, сведения о котором подлежат указанию в постановлении о наложении административного штрафа в соответствии с частью 1 1 статьи 29.10 настоящего Кодекса, в электронном виде, в том числе в форме электронного документа, или при отсутствии технической возможности на бумажном носителе."</w:t>
      </w:r>
    </w:p>
    <w:p>
      <w:r>
        <w:t>статью 31.8 дополнить частью 5 следующего содержания: "5. Экземпляр определения об отсрочке, о рассрочке, приостановлении исполнения постановления о наложении административного штрафа, экземпляр постановления о прекращении исполнения постановления о наложении административного штрафа в течение трех дней со дня вынесения мировым судьей, комиссией по делам несовершеннолетних и защите их прав направляются ими администратору доходов бюджета, сведения о котором подлежат указанию в постановлении о наложении административного штрафа в соответствии с частью 1 1 статьи 29.10 настоящего Кодекса, в электронном виде, в том числе в форме электронного документа, или при отсутствии технической возможности на бумажном носителе.". Президент Российской Федерации В.Путин Москва, Кремль 29 декабря 2025 года № 527-ФЗ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