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7.30-4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абзац первый части 7 статьи 7.304 Кодекса Российской Федерации об административных правонарушениях (Собрание законодательства Российской Федерации, 2002, № 1, ст. 1; 2024, № 53, ст. 8510) изменение, исключив из него слова "с субъектом малого или среднего предпринимательства".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