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106 Земельного кодекса Российской Федерации и статью 26 Федерального закона "О внесении изменений в Градостроительный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106 Земельного кодекса Российской Федерации (Собрание законодательства Российской Федерации, 2001, № 44, ст. 4147; 2018, № 32, ст. 5135; 2019, № 31, ст. 4442; 2022, № 1, ст. 14; 2023, № 25, ст. 4417; 2024, № 53, ст. 8495) следующие изменения</w:t>
      </w:r>
    </w:p>
    <w:p>
      <w:r>
        <w:t>в пункте 1: а) в подпункте 4 слово "законом" заменить словами "законом. При этом данным положением может быть предусмотрен перечень мероприятий, которые направлены на обеспечение безопасной эксплуатации объектов, в связи с размещением которых устанавливается зона с особыми условиями использования территории, при выполнении которых могут быть изменены такие предельные размеры"; б) в подпункте 6 слова "использования территорий" заменить словами "использования территорий. При этом данным положением может быть предусмотрен перечень мероприятий, которые направлены на обеспечение безопасной эксплуатации объектов, в связи с размещением которых устанавливается зона с особыми условиями использования территории, при выполнении которых могут быть изменены такие ограничения"</w:t>
      </w:r>
    </w:p>
    <w:p>
      <w:r>
        <w:t>дополнить пунктом 26 следующего содержания: "26. Положение, указанное в пункте 1 настоящей статьи, может предусматривать особенности установления зон с особыми условиями использования территорий в границах городов федерального значения Москвы, Санкт-Петербурга и Севастополя, границах населенных пунктов, в частности иные предельные размеры указанных зон и (или) правила определения размеров указанных зон, иные ограничения использования земельных участков в границах указанных зон."</w:t>
      </w:r>
    </w:p>
    <w:p>
      <w:r>
        <w:rPr>
          <w:b/>
        </w:rPr>
        <w:t>Статья 2</w:t>
      </w:r>
    </w:p>
    <w:p>
      <w:r>
        <w:t>Внести в статью 26 Федерального закона от 3 августа 2018 года № 342-ФЗ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2018, № 32, ст. 5135; 2019, № 52, ст. 7773; 2021, № 24, ст. 4209; 2022, № 1, ст. 16; 2023, № 32, ст. 6201; 2024, № 53, ст. 8495) следующие изменения</w:t>
      </w:r>
    </w:p>
    <w:p>
      <w:r>
        <w:t>часть 7 признать утратившей силу</w:t>
      </w:r>
    </w:p>
    <w:p>
      <w:r>
        <w:t>в абзаце первом части 8 цифры "2028" заменить цифрами "2033", цифры "2026" заменить цифрами "2031"</w:t>
      </w:r>
    </w:p>
    <w:p>
      <w:r>
        <w:t>в части 10 цифры "2026" заменить цифрами "2031"</w:t>
      </w:r>
    </w:p>
    <w:p>
      <w:r>
        <w:t>в части 11 цифры "2027" заменить цифрами "2032", цифры "2028" заменить цифрами "2033"</w:t>
      </w:r>
    </w:p>
    <w:p>
      <w:r>
        <w:t>в части 12 цифры "2026" заменить цифрами "2031", цифры "2028" заменить цифрами "2033"</w:t>
      </w:r>
    </w:p>
    <w:p>
      <w:r>
        <w:t>в части 14 цифры "2028" заменить цифрами "2033", слова ", за исключением случаев, предусмотренных частью 13 настоящей статьи" исключить</w:t>
      </w:r>
    </w:p>
    <w:p>
      <w:r>
        <w:t>в части 16 слова "января 2026" заменить словами "марта 2031", слова "до 1 января 2025 года" исключить, дополнить предложением следующего содержания: "Установленный нормативными правовыми актами Российской Федерации до дня вступления в силу положения, утвержденного в соответствии с пунктом 1 статьи 106 Земельного кодекса Российской Федерации, порядок установления, изменения или прекращения существования зон с особыми условиями использования территорий действует до дня вступления в силу указанного положения, но не позднее 1 марта 2031 года."</w:t>
      </w:r>
    </w:p>
    <w:p>
      <w:r>
        <w:t>в абзаце первом части 161 слова "января 2025" заменить словами "марта 2031"</w:t>
      </w:r>
    </w:p>
    <w:p>
      <w:r>
        <w:t>в части 162 слова "января 2026" заменить словами "марта 2031"</w:t>
      </w:r>
    </w:p>
    <w:p>
      <w:r>
        <w:t>в части 17 цифры "2028" заменить цифрами "2033"</w:t>
      </w:r>
    </w:p>
    <w:p>
      <w:r>
        <w:t>в части 20 цифры "2026" заменить цифрами "2033"</w:t>
      </w:r>
    </w:p>
    <w:p>
      <w:r>
        <w:t>в части 22 слова "1 января 2025 года" заменить словами "дня вступления в силу положения о зоне с особыми условиями использования территории"</w:t>
      </w:r>
    </w:p>
    <w:p>
      <w:r>
        <w:t>в части 23 слова "официального опубликования настоящего Федерального закона" заменить словами "вступления в силу положения, утвержденного в соответствии с пунктом 1 статьи 106 Земельного кодекса Российской Федерации"</w:t>
      </w:r>
    </w:p>
    <w:p>
      <w:r>
        <w:t>в части 27 цифры "2026" заменить цифрами "2031"</w:t>
      </w:r>
    </w:p>
    <w:p>
      <w:r>
        <w:t>в части 36 слова "официального опубликования настоящего Федерального закона, а также в установленных до дня официального опубликования настоящего Федерального закона" заменить словами "вступления в силу положения, утвержденного в соответствии с пунктом 1 статьи 106 Земельного кодекса Российской Федерации, а также в установленных до дня вступления в силу положения, утвержденного в соответствии с пунктом 1 статьи 106 Земельного кодекса Российской Федерации,"</w:t>
      </w:r>
    </w:p>
    <w:p>
      <w:r>
        <w:t>дополнить частью 60 следующего содержания: "60. При утверждении положения о зоне с особыми условиями использования территории, предусмотренного пунктом 1 статьи 106 Земельного кодекса Российской Федерации, Правительство Российской Федерации вправе установить, что ограничения, устанавливаемые в границах зоны с особыми условиями использования территории, не применяются в отношении зданий, сооружений, объектов незавершенного строительства, которые созданы до дня вступления в силу такого положения, в отношении земельных участков, права на которые возникли до дня вступления в силу такого положения, при условии, что это не создает угрозу жизни граждан, обороне страны и безопасности государства."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31 декабря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